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4A37" w14:textId="138EE8AB" w:rsidR="00F6145D" w:rsidRDefault="00014414" w:rsidP="00014414">
      <w:pPr>
        <w:jc w:val="center"/>
        <w:rPr>
          <w:b/>
          <w:color w:val="000000"/>
          <w:sz w:val="28"/>
          <w:szCs w:val="28"/>
        </w:rPr>
      </w:pPr>
      <w:r w:rsidRPr="00014414">
        <w:rPr>
          <w:b/>
          <w:color w:val="000000"/>
          <w:sz w:val="28"/>
          <w:szCs w:val="28"/>
        </w:rPr>
        <w:t xml:space="preserve">Люблин - </w:t>
      </w:r>
      <w:proofErr w:type="spellStart"/>
      <w:r w:rsidRPr="00014414">
        <w:rPr>
          <w:b/>
          <w:color w:val="000000"/>
          <w:sz w:val="28"/>
          <w:szCs w:val="28"/>
        </w:rPr>
        <w:t>Мишкольц-Тапольца</w:t>
      </w:r>
      <w:proofErr w:type="spellEnd"/>
      <w:r w:rsidRPr="00014414">
        <w:rPr>
          <w:b/>
          <w:color w:val="000000"/>
          <w:sz w:val="28"/>
          <w:szCs w:val="28"/>
        </w:rPr>
        <w:t xml:space="preserve"> - Токай* - Будапешт - Сентендре - </w:t>
      </w:r>
      <w:proofErr w:type="spellStart"/>
      <w:r w:rsidRPr="00014414">
        <w:rPr>
          <w:b/>
          <w:color w:val="000000"/>
          <w:sz w:val="28"/>
          <w:szCs w:val="28"/>
        </w:rPr>
        <w:t>Эгер</w:t>
      </w:r>
      <w:proofErr w:type="spellEnd"/>
      <w:r w:rsidRPr="00014414">
        <w:rPr>
          <w:b/>
          <w:color w:val="000000"/>
          <w:sz w:val="28"/>
          <w:szCs w:val="28"/>
        </w:rPr>
        <w:t xml:space="preserve"> - </w:t>
      </w:r>
      <w:proofErr w:type="spellStart"/>
      <w:r w:rsidRPr="00014414">
        <w:rPr>
          <w:b/>
          <w:color w:val="000000"/>
          <w:sz w:val="28"/>
          <w:szCs w:val="28"/>
        </w:rPr>
        <w:t>Эгерсалок</w:t>
      </w:r>
      <w:proofErr w:type="spellEnd"/>
      <w:r w:rsidRPr="00014414">
        <w:rPr>
          <w:b/>
          <w:color w:val="000000"/>
          <w:sz w:val="28"/>
          <w:szCs w:val="28"/>
        </w:rPr>
        <w:t xml:space="preserve"> - Долина красавиц </w:t>
      </w:r>
      <w:r>
        <w:rPr>
          <w:b/>
          <w:color w:val="000000"/>
          <w:sz w:val="28"/>
          <w:szCs w:val="28"/>
        </w:rPr>
        <w:t>–</w:t>
      </w:r>
      <w:r w:rsidRPr="00014414">
        <w:rPr>
          <w:b/>
          <w:color w:val="000000"/>
          <w:sz w:val="28"/>
          <w:szCs w:val="28"/>
        </w:rPr>
        <w:t xml:space="preserve"> Кошице</w:t>
      </w:r>
    </w:p>
    <w:p w14:paraId="1EE0F38B" w14:textId="77777777" w:rsidR="00014414" w:rsidRPr="007562F4" w:rsidRDefault="00014414" w:rsidP="00014414">
      <w:pPr>
        <w:jc w:val="center"/>
      </w:pPr>
    </w:p>
    <w:p w14:paraId="7AD10C8C" w14:textId="19A9CEC5" w:rsidR="00F6145D" w:rsidRPr="007562F4" w:rsidRDefault="00065F23">
      <w:pPr>
        <w:jc w:val="center"/>
        <w:rPr>
          <w:b/>
          <w:sz w:val="22"/>
          <w:szCs w:val="22"/>
        </w:rPr>
      </w:pPr>
      <w:r w:rsidRPr="007562F4">
        <w:rPr>
          <w:b/>
          <w:sz w:val="22"/>
          <w:szCs w:val="22"/>
        </w:rPr>
        <w:t xml:space="preserve">Даты выездов: </w:t>
      </w:r>
      <w:proofErr w:type="gramStart"/>
      <w:r w:rsidR="00014414">
        <w:rPr>
          <w:b/>
          <w:sz w:val="22"/>
          <w:szCs w:val="22"/>
        </w:rPr>
        <w:t>1</w:t>
      </w:r>
      <w:r w:rsidR="00A664B4" w:rsidRPr="00FA6988">
        <w:rPr>
          <w:b/>
          <w:sz w:val="22"/>
          <w:szCs w:val="22"/>
        </w:rPr>
        <w:t>0</w:t>
      </w:r>
      <w:r w:rsidR="00E57E42" w:rsidRPr="007562F4">
        <w:rPr>
          <w:b/>
          <w:sz w:val="22"/>
          <w:szCs w:val="22"/>
        </w:rPr>
        <w:t>.</w:t>
      </w:r>
      <w:r w:rsidR="00232117" w:rsidRPr="007562F4">
        <w:rPr>
          <w:b/>
          <w:sz w:val="22"/>
          <w:szCs w:val="22"/>
        </w:rPr>
        <w:t>0</w:t>
      </w:r>
      <w:r w:rsidR="00A664B4" w:rsidRPr="00FA6988">
        <w:rPr>
          <w:b/>
          <w:sz w:val="22"/>
          <w:szCs w:val="22"/>
        </w:rPr>
        <w:t>1</w:t>
      </w:r>
      <w:r w:rsidR="00E57E42" w:rsidRPr="007562F4">
        <w:rPr>
          <w:b/>
          <w:sz w:val="22"/>
          <w:szCs w:val="22"/>
        </w:rPr>
        <w:t>.202</w:t>
      </w:r>
      <w:r w:rsidR="00232117" w:rsidRPr="007562F4">
        <w:rPr>
          <w:b/>
          <w:sz w:val="22"/>
          <w:szCs w:val="22"/>
        </w:rPr>
        <w:t>4</w:t>
      </w:r>
      <w:r w:rsidR="00921929">
        <w:rPr>
          <w:b/>
          <w:sz w:val="22"/>
          <w:szCs w:val="22"/>
        </w:rPr>
        <w:t xml:space="preserve">  14.02.2024</w:t>
      </w:r>
      <w:proofErr w:type="gramEnd"/>
      <w:r w:rsidR="00921929">
        <w:rPr>
          <w:b/>
          <w:sz w:val="22"/>
          <w:szCs w:val="22"/>
        </w:rPr>
        <w:t xml:space="preserve">  06.03.2024  10.04.2024  15.05.2024</w:t>
      </w:r>
    </w:p>
    <w:p w14:paraId="40DB5EB4" w14:textId="77777777" w:rsidR="00F6145D" w:rsidRPr="007562F4" w:rsidRDefault="00065F23">
      <w:pPr>
        <w:spacing w:line="276" w:lineRule="auto"/>
        <w:ind w:firstLine="567"/>
        <w:rPr>
          <w:b/>
          <w:sz w:val="22"/>
          <w:szCs w:val="22"/>
        </w:rPr>
      </w:pPr>
      <w:r w:rsidRPr="007562F4">
        <w:rPr>
          <w:b/>
          <w:sz w:val="22"/>
          <w:szCs w:val="22"/>
        </w:rPr>
        <w:t>Программа тура:</w:t>
      </w:r>
      <w:r w:rsidRPr="007562F4">
        <w:rPr>
          <w:b/>
          <w:sz w:val="22"/>
          <w:szCs w:val="22"/>
        </w:rPr>
        <w:tab/>
      </w:r>
      <w:r w:rsidRPr="007562F4">
        <w:rPr>
          <w:b/>
          <w:sz w:val="22"/>
          <w:szCs w:val="22"/>
        </w:rPr>
        <w:tab/>
      </w:r>
      <w:r w:rsidRPr="007562F4">
        <w:rPr>
          <w:b/>
          <w:sz w:val="22"/>
          <w:szCs w:val="22"/>
        </w:rPr>
        <w:tab/>
      </w:r>
      <w:r w:rsidRPr="007562F4">
        <w:rPr>
          <w:b/>
          <w:sz w:val="22"/>
          <w:szCs w:val="22"/>
        </w:rPr>
        <w:tab/>
      </w:r>
      <w:r w:rsidRPr="007562F4">
        <w:rPr>
          <w:b/>
          <w:sz w:val="22"/>
          <w:szCs w:val="22"/>
        </w:rPr>
        <w:tab/>
      </w:r>
      <w:r w:rsidRPr="007562F4">
        <w:rPr>
          <w:b/>
          <w:sz w:val="22"/>
          <w:szCs w:val="22"/>
        </w:rPr>
        <w:tab/>
      </w:r>
      <w:r w:rsidRPr="007562F4">
        <w:rPr>
          <w:b/>
          <w:sz w:val="22"/>
          <w:szCs w:val="22"/>
        </w:rPr>
        <w:tab/>
      </w:r>
      <w:r w:rsidRPr="007562F4">
        <w:rPr>
          <w:b/>
          <w:sz w:val="22"/>
          <w:szCs w:val="22"/>
        </w:rPr>
        <w:tab/>
      </w:r>
      <w:r w:rsidRPr="007562F4">
        <w:rPr>
          <w:b/>
          <w:sz w:val="22"/>
          <w:szCs w:val="22"/>
        </w:rPr>
        <w:tab/>
        <w:t>без ночных переездов</w:t>
      </w:r>
    </w:p>
    <w:tbl>
      <w:tblPr>
        <w:tblStyle w:val="af6"/>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781"/>
      </w:tblGrid>
      <w:tr w:rsidR="001871B9" w:rsidRPr="001871B9" w14:paraId="3758CD7D" w14:textId="77777777" w:rsidTr="007562F4">
        <w:tc>
          <w:tcPr>
            <w:tcW w:w="1134" w:type="dxa"/>
          </w:tcPr>
          <w:p w14:paraId="3ACD055E" w14:textId="77777777" w:rsidR="00F6145D" w:rsidRPr="001871B9" w:rsidRDefault="00065F23">
            <w:pPr>
              <w:spacing w:line="276" w:lineRule="auto"/>
              <w:rPr>
                <w:sz w:val="22"/>
                <w:szCs w:val="22"/>
              </w:rPr>
            </w:pPr>
            <w:r w:rsidRPr="001871B9">
              <w:rPr>
                <w:b/>
                <w:sz w:val="22"/>
                <w:szCs w:val="22"/>
              </w:rPr>
              <w:t>1-й день:</w:t>
            </w:r>
          </w:p>
        </w:tc>
        <w:tc>
          <w:tcPr>
            <w:tcW w:w="9781" w:type="dxa"/>
          </w:tcPr>
          <w:p w14:paraId="6653C927" w14:textId="57ECB319" w:rsidR="00F6145D" w:rsidRPr="001871B9" w:rsidRDefault="00014414" w:rsidP="00014414">
            <w:pPr>
              <w:rPr>
                <w:sz w:val="22"/>
              </w:rPr>
            </w:pPr>
            <w:r w:rsidRPr="001871B9">
              <w:rPr>
                <w:sz w:val="22"/>
              </w:rPr>
              <w:t xml:space="preserve">Выезд из Минска. Транзит по территории Беларуси, Польши и/или Литвы. По возможности (зависит от прохождения границы) посещение </w:t>
            </w:r>
            <w:r w:rsidRPr="00FA6988">
              <w:rPr>
                <w:b/>
                <w:bCs/>
                <w:sz w:val="22"/>
              </w:rPr>
              <w:t>Л</w:t>
            </w:r>
            <w:r w:rsidR="00FA6988" w:rsidRPr="00FA6988">
              <w:rPr>
                <w:b/>
                <w:bCs/>
                <w:sz w:val="22"/>
              </w:rPr>
              <w:t>юблина</w:t>
            </w:r>
            <w:r w:rsidRPr="001871B9">
              <w:rPr>
                <w:sz w:val="22"/>
              </w:rPr>
              <w:t>. Ночлег в отеле на территории Польши.</w:t>
            </w:r>
          </w:p>
        </w:tc>
      </w:tr>
      <w:tr w:rsidR="001871B9" w:rsidRPr="001871B9" w14:paraId="05F65B79" w14:textId="77777777" w:rsidTr="007562F4">
        <w:tc>
          <w:tcPr>
            <w:tcW w:w="1134" w:type="dxa"/>
          </w:tcPr>
          <w:p w14:paraId="64CFF299" w14:textId="77777777" w:rsidR="00F6145D" w:rsidRPr="001871B9" w:rsidRDefault="00065F23">
            <w:pPr>
              <w:spacing w:line="276" w:lineRule="auto"/>
              <w:rPr>
                <w:sz w:val="22"/>
                <w:szCs w:val="22"/>
              </w:rPr>
            </w:pPr>
            <w:r w:rsidRPr="001871B9">
              <w:rPr>
                <w:b/>
                <w:sz w:val="22"/>
                <w:szCs w:val="22"/>
              </w:rPr>
              <w:t>2-й день:</w:t>
            </w:r>
          </w:p>
        </w:tc>
        <w:tc>
          <w:tcPr>
            <w:tcW w:w="9781" w:type="dxa"/>
          </w:tcPr>
          <w:p w14:paraId="0085E666" w14:textId="564D38B1" w:rsidR="00014414" w:rsidRPr="001871B9" w:rsidRDefault="00014414" w:rsidP="00014414">
            <w:pPr>
              <w:rPr>
                <w:sz w:val="22"/>
              </w:rPr>
            </w:pPr>
            <w:r w:rsidRPr="001871B9">
              <w:rPr>
                <w:sz w:val="22"/>
              </w:rPr>
              <w:t xml:space="preserve">Завтрак. Выселение из отеля. Переезд в </w:t>
            </w:r>
            <w:proofErr w:type="spellStart"/>
            <w:r w:rsidRPr="00FA6988">
              <w:rPr>
                <w:b/>
                <w:bCs/>
                <w:sz w:val="22"/>
              </w:rPr>
              <w:t>М</w:t>
            </w:r>
            <w:r w:rsidR="00FA6988" w:rsidRPr="00FA6988">
              <w:rPr>
                <w:b/>
                <w:bCs/>
                <w:sz w:val="22"/>
              </w:rPr>
              <w:t>ишкольц-Тапольца</w:t>
            </w:r>
            <w:proofErr w:type="spellEnd"/>
            <w:r w:rsidRPr="001871B9">
              <w:rPr>
                <w:sz w:val="22"/>
              </w:rPr>
              <w:t> </w:t>
            </w:r>
            <w:r w:rsidRPr="001871B9">
              <w:rPr>
                <w:sz w:val="22"/>
                <w:bdr w:val="none" w:sz="0" w:space="0" w:color="auto" w:frame="1"/>
              </w:rPr>
              <w:t>(~280 км).</w:t>
            </w:r>
            <w:r w:rsidRPr="001871B9">
              <w:rPr>
                <w:sz w:val="22"/>
              </w:rPr>
              <w:t xml:space="preserve"> Посещение термальных </w:t>
            </w:r>
            <w:proofErr w:type="spellStart"/>
            <w:r w:rsidRPr="001871B9">
              <w:rPr>
                <w:sz w:val="22"/>
              </w:rPr>
              <w:t>купальнен</w:t>
            </w:r>
            <w:proofErr w:type="spellEnd"/>
            <w:r w:rsidRPr="001871B9">
              <w:rPr>
                <w:sz w:val="22"/>
              </w:rPr>
              <w:t xml:space="preserve"> </w:t>
            </w:r>
            <w:proofErr w:type="spellStart"/>
            <w:r w:rsidRPr="001871B9">
              <w:rPr>
                <w:sz w:val="22"/>
              </w:rPr>
              <w:t>Мишкольц-Тапольца</w:t>
            </w:r>
            <w:proofErr w:type="spellEnd"/>
            <w:r w:rsidRPr="001871B9">
              <w:rPr>
                <w:sz w:val="22"/>
              </w:rPr>
              <w:t xml:space="preserve">, которые претендуют на звание самых популярных терм Венгрии (доплата за входной билет). А все потому, что расположены они в пещерах. Причем не искусственных, а естественных! Пещеры образовались за счет движения тех самых термальных вод, ради которых в наши дни на термальный курорт </w:t>
            </w:r>
            <w:proofErr w:type="spellStart"/>
            <w:r w:rsidRPr="001871B9">
              <w:rPr>
                <w:sz w:val="22"/>
              </w:rPr>
              <w:t>Мишкольц-Тапольца</w:t>
            </w:r>
            <w:proofErr w:type="spellEnd"/>
            <w:r w:rsidRPr="001871B9">
              <w:rPr>
                <w:sz w:val="22"/>
              </w:rPr>
              <w:t xml:space="preserve"> приезжают тысячи туристов.  Световые эффекты, таинственность и загадочность... Входной билет от 4800 форинтов.</w:t>
            </w:r>
          </w:p>
          <w:p w14:paraId="70130D41" w14:textId="73A6A300" w:rsidR="00014414" w:rsidRPr="001871B9" w:rsidRDefault="00014414" w:rsidP="00014414">
            <w:pPr>
              <w:rPr>
                <w:sz w:val="22"/>
              </w:rPr>
            </w:pPr>
            <w:r w:rsidRPr="001871B9">
              <w:rPr>
                <w:sz w:val="22"/>
              </w:rPr>
              <w:t>По желанию группы мы направляемся на Родину известного вина – «Короля вин – вина королей!» – город </w:t>
            </w:r>
            <w:r w:rsidRPr="00FA6988">
              <w:rPr>
                <w:b/>
                <w:bCs/>
                <w:sz w:val="22"/>
              </w:rPr>
              <w:t>Т</w:t>
            </w:r>
            <w:r w:rsidR="00FA6988" w:rsidRPr="00FA6988">
              <w:rPr>
                <w:b/>
                <w:bCs/>
                <w:sz w:val="22"/>
              </w:rPr>
              <w:t>окай</w:t>
            </w:r>
            <w:r w:rsidRPr="001871B9">
              <w:rPr>
                <w:sz w:val="22"/>
              </w:rPr>
              <w:t>.</w:t>
            </w:r>
          </w:p>
          <w:p w14:paraId="25F0716C" w14:textId="2E97E7D9" w:rsidR="00014414" w:rsidRPr="001871B9" w:rsidRDefault="00014414" w:rsidP="00014414">
            <w:pPr>
              <w:rPr>
                <w:sz w:val="22"/>
              </w:rPr>
            </w:pPr>
            <w:r w:rsidRPr="001871B9">
              <w:rPr>
                <w:sz w:val="22"/>
              </w:rPr>
              <w:t>Тайные слухи о венгерских горах частенько приписывали им несметные богатства. Жители предгорий Токая всегда верили, что каменные исполины прячут золото. Но не самородки из драгоценного металла подтвердили эти предположения. Настоящим жидким золотом стало местное одноимённое вино, воплотившее мечту о чудесном сокровище в сбывшуюся реальность.  Эти вина так популярны в Венгрии, что даже упоминаются в национальном венгерском гимне.</w:t>
            </w:r>
          </w:p>
          <w:p w14:paraId="189ACEA5" w14:textId="722FFA40" w:rsidR="00F6145D" w:rsidRPr="001871B9" w:rsidRDefault="00014414" w:rsidP="00014414">
            <w:pPr>
              <w:rPr>
                <w:sz w:val="22"/>
                <w:szCs w:val="22"/>
              </w:rPr>
            </w:pPr>
            <w:r w:rsidRPr="001871B9">
              <w:rPr>
                <w:sz w:val="22"/>
              </w:rPr>
              <w:t xml:space="preserve">Экскурсия по Токаю, дегустация токайских вин с гуляшом (доплата 25 евро). Переезд на ночлег в </w:t>
            </w:r>
            <w:r w:rsidRPr="00FA6988">
              <w:rPr>
                <w:b/>
                <w:bCs/>
                <w:sz w:val="22"/>
              </w:rPr>
              <w:t>Б</w:t>
            </w:r>
            <w:r w:rsidR="00FA6988" w:rsidRPr="00FA6988">
              <w:rPr>
                <w:b/>
                <w:bCs/>
                <w:sz w:val="22"/>
              </w:rPr>
              <w:t>удапешт</w:t>
            </w:r>
            <w:r w:rsidRPr="001871B9">
              <w:rPr>
                <w:sz w:val="22"/>
              </w:rPr>
              <w:t> </w:t>
            </w:r>
            <w:r w:rsidRPr="001871B9">
              <w:rPr>
                <w:sz w:val="22"/>
                <w:bdr w:val="none" w:sz="0" w:space="0" w:color="auto" w:frame="1"/>
              </w:rPr>
              <w:t>(~180 км).</w:t>
            </w:r>
          </w:p>
        </w:tc>
      </w:tr>
      <w:tr w:rsidR="001871B9" w:rsidRPr="001871B9" w14:paraId="0E0F7394" w14:textId="77777777" w:rsidTr="007562F4">
        <w:tc>
          <w:tcPr>
            <w:tcW w:w="1134" w:type="dxa"/>
          </w:tcPr>
          <w:p w14:paraId="571FE807" w14:textId="77777777" w:rsidR="00E9648B" w:rsidRPr="001871B9" w:rsidRDefault="00E9648B">
            <w:pPr>
              <w:spacing w:line="276" w:lineRule="auto"/>
              <w:rPr>
                <w:b/>
                <w:sz w:val="22"/>
                <w:szCs w:val="22"/>
              </w:rPr>
            </w:pPr>
            <w:r w:rsidRPr="001871B9">
              <w:rPr>
                <w:b/>
                <w:sz w:val="22"/>
                <w:szCs w:val="22"/>
              </w:rPr>
              <w:t>3-й день:</w:t>
            </w:r>
          </w:p>
        </w:tc>
        <w:tc>
          <w:tcPr>
            <w:tcW w:w="9781" w:type="dxa"/>
          </w:tcPr>
          <w:p w14:paraId="214367E3" w14:textId="77777777" w:rsidR="00014414" w:rsidRPr="001871B9" w:rsidRDefault="00014414" w:rsidP="00014414">
            <w:pPr>
              <w:rPr>
                <w:sz w:val="22"/>
              </w:rPr>
            </w:pPr>
            <w:r w:rsidRPr="001871B9">
              <w:rPr>
                <w:sz w:val="22"/>
              </w:rPr>
              <w:t xml:space="preserve">Завтрак. Встреча с гидом, экскурсия по </w:t>
            </w:r>
            <w:proofErr w:type="spellStart"/>
            <w:r w:rsidRPr="00FA6988">
              <w:rPr>
                <w:sz w:val="22"/>
              </w:rPr>
              <w:t>Пешту</w:t>
            </w:r>
            <w:proofErr w:type="spellEnd"/>
            <w:r w:rsidRPr="001871B9">
              <w:rPr>
                <w:sz w:val="22"/>
              </w:rPr>
              <w:t>. </w:t>
            </w:r>
          </w:p>
          <w:p w14:paraId="252D5F02" w14:textId="47C1CE3A" w:rsidR="00014414" w:rsidRPr="001871B9" w:rsidRDefault="00014414" w:rsidP="00014414">
            <w:pPr>
              <w:rPr>
                <w:sz w:val="22"/>
              </w:rPr>
            </w:pPr>
            <w:r w:rsidRPr="001871B9">
              <w:rPr>
                <w:sz w:val="22"/>
              </w:rPr>
              <w:t>О, этот город… Незабываемый… Неповторимый… Чарующий… Он предлагает своим посетителям близкую и знакомую европейскую культуру, но с особым венгерским ароматом… Город с древней историей, культурой, традициями, жизненная сила которого пульсирует в каждом его уголке. Мы отправимся к духовному центру Будапешта - базилике Святого Иштвана, затем к грандиозному Парламенту, площади Свободы и очаровательному Цепному мосту, который охраняют огромные каменные львы…</w:t>
            </w:r>
          </w:p>
          <w:p w14:paraId="58A29675" w14:textId="1C537BD5" w:rsidR="00014414" w:rsidRPr="001871B9" w:rsidRDefault="00014414" w:rsidP="00014414">
            <w:pPr>
              <w:rPr>
                <w:sz w:val="22"/>
              </w:rPr>
            </w:pPr>
            <w:r w:rsidRPr="001871B9">
              <w:rPr>
                <w:sz w:val="22"/>
              </w:rPr>
              <w:t xml:space="preserve">Поездка в </w:t>
            </w:r>
            <w:r w:rsidRPr="00FA6988">
              <w:rPr>
                <w:b/>
                <w:bCs/>
                <w:sz w:val="22"/>
              </w:rPr>
              <w:t>С</w:t>
            </w:r>
            <w:r w:rsidR="00FA6988" w:rsidRPr="00FA6988">
              <w:rPr>
                <w:b/>
                <w:bCs/>
                <w:sz w:val="22"/>
              </w:rPr>
              <w:t>ентендре</w:t>
            </w:r>
            <w:r w:rsidRPr="001871B9">
              <w:rPr>
                <w:sz w:val="22"/>
              </w:rPr>
              <w:t>. </w:t>
            </w:r>
          </w:p>
          <w:p w14:paraId="7072F253" w14:textId="77777777" w:rsidR="00014414" w:rsidRPr="001871B9" w:rsidRDefault="00014414" w:rsidP="00014414">
            <w:pPr>
              <w:rPr>
                <w:sz w:val="22"/>
              </w:rPr>
            </w:pPr>
            <w:r w:rsidRPr="001871B9">
              <w:rPr>
                <w:sz w:val="22"/>
              </w:rPr>
              <w:t>Сказочный Сентендре - замечательный уютный городок, где можно окунуться в атмосферу старинных улиц, маленьких церквушек, музеев и сувенирных лавочек. Именно здесь стоит попробовать настоящие марципаны и провести сладкие минуты в мире сказки. </w:t>
            </w:r>
          </w:p>
          <w:p w14:paraId="67C94DB9" w14:textId="77777777" w:rsidR="00014414" w:rsidRPr="001871B9" w:rsidRDefault="00014414" w:rsidP="00014414">
            <w:pPr>
              <w:rPr>
                <w:sz w:val="22"/>
              </w:rPr>
            </w:pPr>
            <w:r w:rsidRPr="001871B9">
              <w:rPr>
                <w:sz w:val="22"/>
              </w:rPr>
              <w:t>Возвращение в Будапешт.</w:t>
            </w:r>
          </w:p>
          <w:p w14:paraId="30B79B08" w14:textId="77777777" w:rsidR="00014414" w:rsidRPr="001871B9" w:rsidRDefault="00014414" w:rsidP="00014414">
            <w:pPr>
              <w:rPr>
                <w:sz w:val="22"/>
              </w:rPr>
            </w:pPr>
            <w:r w:rsidRPr="001871B9">
              <w:rPr>
                <w:sz w:val="22"/>
              </w:rPr>
              <w:t>В свободное время рекомендуем посетить:</w:t>
            </w:r>
          </w:p>
          <w:p w14:paraId="0EC3602B" w14:textId="77777777" w:rsidR="00014414" w:rsidRPr="001871B9" w:rsidRDefault="00014414" w:rsidP="00014414">
            <w:pPr>
              <w:numPr>
                <w:ilvl w:val="0"/>
                <w:numId w:val="3"/>
              </w:numPr>
              <w:rPr>
                <w:sz w:val="22"/>
              </w:rPr>
            </w:pPr>
            <w:r w:rsidRPr="001871B9">
              <w:rPr>
                <w:sz w:val="22"/>
              </w:rPr>
              <w:t>экскурсию </w:t>
            </w:r>
            <w:r w:rsidRPr="001871B9">
              <w:rPr>
                <w:b/>
                <w:bCs/>
                <w:sz w:val="22"/>
                <w:bdr w:val="none" w:sz="0" w:space="0" w:color="auto" w:frame="1"/>
              </w:rPr>
              <w:t>"Королевская Буда"</w:t>
            </w:r>
            <w:r w:rsidRPr="001871B9">
              <w:rPr>
                <w:sz w:val="22"/>
              </w:rPr>
              <w:t> - Рыбацкий бастион, собор Матияша, где венчаются все королевские семьи Европы, памятник Святой Троице и сам Королевский Дворец (15 евро).</w:t>
            </w:r>
          </w:p>
          <w:p w14:paraId="40AF0063" w14:textId="5C94040B" w:rsidR="00014414" w:rsidRPr="001871B9" w:rsidRDefault="00014414" w:rsidP="00014414">
            <w:pPr>
              <w:numPr>
                <w:ilvl w:val="0"/>
                <w:numId w:val="3"/>
              </w:numPr>
              <w:rPr>
                <w:sz w:val="22"/>
              </w:rPr>
            </w:pPr>
            <w:r w:rsidRPr="001871B9">
              <w:rPr>
                <w:sz w:val="22"/>
              </w:rPr>
              <w:t>экскурсию на теплоходе с бокалом шампанского </w:t>
            </w:r>
            <w:r w:rsidRPr="001871B9">
              <w:rPr>
                <w:b/>
                <w:bCs/>
                <w:sz w:val="22"/>
                <w:bdr w:val="none" w:sz="0" w:space="0" w:color="auto" w:frame="1"/>
              </w:rPr>
              <w:t>"Ажурное украшение Будапешта"</w:t>
            </w:r>
            <w:r w:rsidRPr="001871B9">
              <w:rPr>
                <w:sz w:val="22"/>
              </w:rPr>
              <w:t xml:space="preserve">. Семь мостов словно нити жемчуга, связывают две части города - Буду и </w:t>
            </w:r>
            <w:proofErr w:type="spellStart"/>
            <w:r w:rsidRPr="001871B9">
              <w:rPr>
                <w:sz w:val="22"/>
              </w:rPr>
              <w:t>Пешт</w:t>
            </w:r>
            <w:proofErr w:type="spellEnd"/>
            <w:r w:rsidRPr="001871B9">
              <w:rPr>
                <w:sz w:val="22"/>
              </w:rPr>
              <w:t>… В воде отражаются величественные здания: Парламент, Академия наук, Королевский Дворец... Мимо вас "проплывут" старинные водолечебницы, гостиницы, музеи и самый красивый развлекательный комплекс Будапешта</w:t>
            </w:r>
            <w:proofErr w:type="gramStart"/>
            <w:r w:rsidRPr="001871B9">
              <w:rPr>
                <w:sz w:val="22"/>
              </w:rPr>
              <w:t>…(</w:t>
            </w:r>
            <w:proofErr w:type="gramEnd"/>
            <w:r w:rsidRPr="001871B9">
              <w:rPr>
                <w:sz w:val="22"/>
              </w:rPr>
              <w:t>20 евро).</w:t>
            </w:r>
          </w:p>
          <w:p w14:paraId="14AEBA4C" w14:textId="77777777" w:rsidR="00014414" w:rsidRPr="001871B9" w:rsidRDefault="00014414" w:rsidP="00014414">
            <w:pPr>
              <w:numPr>
                <w:ilvl w:val="0"/>
                <w:numId w:val="4"/>
              </w:numPr>
              <w:rPr>
                <w:sz w:val="22"/>
              </w:rPr>
            </w:pPr>
            <w:r w:rsidRPr="001871B9">
              <w:rPr>
                <w:b/>
                <w:bCs/>
                <w:sz w:val="22"/>
                <w:bdr w:val="none" w:sz="0" w:space="0" w:color="auto" w:frame="1"/>
              </w:rPr>
              <w:t xml:space="preserve">"Венгерскую </w:t>
            </w:r>
            <w:proofErr w:type="spellStart"/>
            <w:r w:rsidRPr="001871B9">
              <w:rPr>
                <w:b/>
                <w:bCs/>
                <w:sz w:val="22"/>
                <w:bdr w:val="none" w:sz="0" w:space="0" w:color="auto" w:frame="1"/>
              </w:rPr>
              <w:t>чарду</w:t>
            </w:r>
            <w:proofErr w:type="spellEnd"/>
            <w:r w:rsidRPr="001871B9">
              <w:rPr>
                <w:b/>
                <w:bCs/>
                <w:sz w:val="22"/>
                <w:bdr w:val="none" w:sz="0" w:space="0" w:color="auto" w:frame="1"/>
              </w:rPr>
              <w:t>"</w:t>
            </w:r>
            <w:r w:rsidRPr="001871B9">
              <w:rPr>
                <w:sz w:val="22"/>
              </w:rPr>
              <w:t> - (35 евро).</w:t>
            </w:r>
          </w:p>
          <w:p w14:paraId="1089B5C8" w14:textId="356C03DF" w:rsidR="00E9648B" w:rsidRPr="001871B9" w:rsidRDefault="00014414" w:rsidP="00014414">
            <w:pPr>
              <w:rPr>
                <w:sz w:val="22"/>
                <w:szCs w:val="22"/>
              </w:rPr>
            </w:pPr>
            <w:r w:rsidRPr="001871B9">
              <w:rPr>
                <w:sz w:val="22"/>
              </w:rPr>
              <w:t>Ночлег в отеле.</w:t>
            </w:r>
          </w:p>
        </w:tc>
      </w:tr>
      <w:tr w:rsidR="001871B9" w:rsidRPr="001871B9" w14:paraId="5065DEB4" w14:textId="77777777" w:rsidTr="007562F4">
        <w:tc>
          <w:tcPr>
            <w:tcW w:w="1134" w:type="dxa"/>
          </w:tcPr>
          <w:p w14:paraId="01D1B7E8" w14:textId="77777777" w:rsidR="00F6145D" w:rsidRPr="001871B9" w:rsidRDefault="00E9648B">
            <w:pPr>
              <w:spacing w:line="276" w:lineRule="auto"/>
              <w:rPr>
                <w:sz w:val="22"/>
                <w:szCs w:val="22"/>
              </w:rPr>
            </w:pPr>
            <w:r w:rsidRPr="001871B9">
              <w:rPr>
                <w:b/>
                <w:sz w:val="22"/>
                <w:szCs w:val="22"/>
              </w:rPr>
              <w:t>4-й день:</w:t>
            </w:r>
          </w:p>
        </w:tc>
        <w:tc>
          <w:tcPr>
            <w:tcW w:w="9781" w:type="dxa"/>
          </w:tcPr>
          <w:p w14:paraId="6A6B2F65" w14:textId="77777777" w:rsidR="00014414" w:rsidRPr="001871B9" w:rsidRDefault="00014414" w:rsidP="00014414">
            <w:pPr>
              <w:rPr>
                <w:sz w:val="22"/>
              </w:rPr>
            </w:pPr>
            <w:r w:rsidRPr="001871B9">
              <w:rPr>
                <w:sz w:val="22"/>
              </w:rPr>
              <w:t>Завтрак. Свободное время в Будапеште до 13 часов. </w:t>
            </w:r>
          </w:p>
          <w:p w14:paraId="2D0616F3" w14:textId="624CAA77" w:rsidR="00014414" w:rsidRPr="001871B9" w:rsidRDefault="00014414" w:rsidP="00014414">
            <w:pPr>
              <w:rPr>
                <w:sz w:val="22"/>
              </w:rPr>
            </w:pPr>
            <w:r w:rsidRPr="001871B9">
              <w:rPr>
                <w:sz w:val="22"/>
              </w:rPr>
              <w:t xml:space="preserve">Переезд в </w:t>
            </w:r>
            <w:r w:rsidRPr="00FA6988">
              <w:rPr>
                <w:b/>
                <w:bCs/>
                <w:sz w:val="22"/>
              </w:rPr>
              <w:t>Э</w:t>
            </w:r>
            <w:r w:rsidR="00FA6988" w:rsidRPr="00FA6988">
              <w:rPr>
                <w:b/>
                <w:bCs/>
                <w:sz w:val="22"/>
              </w:rPr>
              <w:t>гер</w:t>
            </w:r>
            <w:r w:rsidRPr="001871B9">
              <w:rPr>
                <w:sz w:val="22"/>
              </w:rPr>
              <w:t> </w:t>
            </w:r>
            <w:r w:rsidRPr="001871B9">
              <w:rPr>
                <w:sz w:val="22"/>
                <w:bdr w:val="none" w:sz="0" w:space="0" w:color="auto" w:frame="1"/>
              </w:rPr>
              <w:t>(~ 80 км).</w:t>
            </w:r>
            <w:r w:rsidRPr="001871B9">
              <w:rPr>
                <w:sz w:val="22"/>
              </w:rPr>
              <w:t> Эгер</w:t>
            </w:r>
            <w:r w:rsidRPr="001871B9">
              <w:rPr>
                <w:b/>
                <w:bCs/>
                <w:sz w:val="22"/>
                <w:bdr w:val="none" w:sz="0" w:space="0" w:color="auto" w:frame="1"/>
              </w:rPr>
              <w:t> </w:t>
            </w:r>
            <w:r w:rsidRPr="001871B9">
              <w:rPr>
                <w:sz w:val="22"/>
              </w:rPr>
              <w:t xml:space="preserve">- красивый старинный венгерский барочный городок, собственная крепость, самый северный минарет Европы (турецкое наследие), всемирно известный винодельческий регион. </w:t>
            </w:r>
            <w:proofErr w:type="gramStart"/>
            <w:r w:rsidRPr="001871B9">
              <w:rPr>
                <w:sz w:val="22"/>
              </w:rPr>
              <w:t>Прогуляйтесь  по</w:t>
            </w:r>
            <w:proofErr w:type="gramEnd"/>
            <w:r w:rsidRPr="001871B9">
              <w:rPr>
                <w:sz w:val="22"/>
              </w:rPr>
              <w:t xml:space="preserve"> историческому центру и вы увидите множество домиков в стиле рококо и барокко с уютными кованными балкончиками, второй по величине храм Венгрии - Кафедральный собор, построенный в стиле классицизма. Орган Кафедрального собора является самым большим в Венгрии.  Для желающих - экскурсия (доплата 7 евро).</w:t>
            </w:r>
          </w:p>
          <w:p w14:paraId="0CC119D6" w14:textId="77777777" w:rsidR="00014414" w:rsidRPr="001871B9" w:rsidRDefault="00014414" w:rsidP="00014414">
            <w:pPr>
              <w:rPr>
                <w:sz w:val="22"/>
              </w:rPr>
            </w:pPr>
            <w:r w:rsidRPr="001871B9">
              <w:rPr>
                <w:sz w:val="22"/>
              </w:rPr>
              <w:t xml:space="preserve">Свободное время. Рекомендуем посетить термальную купальню в </w:t>
            </w:r>
            <w:proofErr w:type="spellStart"/>
            <w:r w:rsidRPr="00FA6988">
              <w:rPr>
                <w:b/>
                <w:bCs/>
                <w:sz w:val="22"/>
              </w:rPr>
              <w:t>Эгерсалок</w:t>
            </w:r>
            <w:proofErr w:type="spellEnd"/>
            <w:r w:rsidRPr="001871B9">
              <w:rPr>
                <w:sz w:val="22"/>
              </w:rPr>
              <w:t>.</w:t>
            </w:r>
          </w:p>
          <w:p w14:paraId="6708CD54" w14:textId="6B8024B9" w:rsidR="00014414" w:rsidRPr="001871B9" w:rsidRDefault="00014414" w:rsidP="00014414">
            <w:pPr>
              <w:rPr>
                <w:sz w:val="22"/>
              </w:rPr>
            </w:pPr>
            <w:r w:rsidRPr="001871B9">
              <w:rPr>
                <w:sz w:val="22"/>
              </w:rPr>
              <w:t xml:space="preserve">Переезд в </w:t>
            </w:r>
            <w:r w:rsidR="00FA6988" w:rsidRPr="00FA6988">
              <w:rPr>
                <w:b/>
                <w:bCs/>
                <w:sz w:val="22"/>
              </w:rPr>
              <w:t>Долину красавиц</w:t>
            </w:r>
            <w:r w:rsidRPr="001871B9">
              <w:rPr>
                <w:sz w:val="22"/>
              </w:rPr>
              <w:t xml:space="preserve">, где можно отведать гуляш с дегустацией вин в национальной корчме знаменитого </w:t>
            </w:r>
            <w:proofErr w:type="spellStart"/>
            <w:r w:rsidRPr="001871B9">
              <w:rPr>
                <w:sz w:val="22"/>
              </w:rPr>
              <w:t>эгерского</w:t>
            </w:r>
            <w:proofErr w:type="spellEnd"/>
            <w:r w:rsidRPr="001871B9">
              <w:rPr>
                <w:sz w:val="22"/>
              </w:rPr>
              <w:t xml:space="preserve"> винодельческого региона. Самое известное вино – «Бычья Кровь», а самое приятное – «</w:t>
            </w:r>
            <w:proofErr w:type="spellStart"/>
            <w:r w:rsidRPr="001871B9">
              <w:rPr>
                <w:sz w:val="22"/>
              </w:rPr>
              <w:t>Эгерская</w:t>
            </w:r>
            <w:proofErr w:type="spellEnd"/>
            <w:r w:rsidRPr="001871B9">
              <w:rPr>
                <w:sz w:val="22"/>
              </w:rPr>
              <w:t xml:space="preserve"> Девушка» (20 евро).</w:t>
            </w:r>
          </w:p>
          <w:p w14:paraId="6588E92A" w14:textId="4B235BFC" w:rsidR="00F6145D" w:rsidRPr="001871B9" w:rsidRDefault="00014414" w:rsidP="00014414">
            <w:pPr>
              <w:rPr>
                <w:sz w:val="22"/>
                <w:szCs w:val="22"/>
              </w:rPr>
            </w:pPr>
            <w:r w:rsidRPr="001871B9">
              <w:rPr>
                <w:sz w:val="22"/>
              </w:rPr>
              <w:t>Размещение в отеле. Ночлег.</w:t>
            </w:r>
          </w:p>
        </w:tc>
      </w:tr>
      <w:tr w:rsidR="001871B9" w:rsidRPr="001871B9" w14:paraId="47939BBC" w14:textId="77777777" w:rsidTr="007562F4">
        <w:tc>
          <w:tcPr>
            <w:tcW w:w="1134" w:type="dxa"/>
          </w:tcPr>
          <w:p w14:paraId="6F1D8631" w14:textId="77777777" w:rsidR="00F6145D" w:rsidRPr="001871B9" w:rsidRDefault="00E9648B">
            <w:pPr>
              <w:spacing w:line="276" w:lineRule="auto"/>
              <w:rPr>
                <w:sz w:val="22"/>
                <w:szCs w:val="22"/>
              </w:rPr>
            </w:pPr>
            <w:r w:rsidRPr="001871B9">
              <w:rPr>
                <w:b/>
                <w:sz w:val="22"/>
                <w:szCs w:val="22"/>
              </w:rPr>
              <w:t>5-й день:</w:t>
            </w:r>
          </w:p>
        </w:tc>
        <w:tc>
          <w:tcPr>
            <w:tcW w:w="9781" w:type="dxa"/>
          </w:tcPr>
          <w:p w14:paraId="345BA094" w14:textId="77777777" w:rsidR="00014414" w:rsidRPr="001871B9" w:rsidRDefault="00014414" w:rsidP="00014414">
            <w:pPr>
              <w:rPr>
                <w:sz w:val="22"/>
              </w:rPr>
            </w:pPr>
            <w:r w:rsidRPr="001871B9">
              <w:rPr>
                <w:sz w:val="22"/>
              </w:rPr>
              <w:t>Завтрак. </w:t>
            </w:r>
          </w:p>
          <w:p w14:paraId="3A2C1C84" w14:textId="3B1B6129" w:rsidR="00014414" w:rsidRPr="001871B9" w:rsidRDefault="00014414" w:rsidP="00014414">
            <w:pPr>
              <w:rPr>
                <w:sz w:val="22"/>
              </w:rPr>
            </w:pPr>
            <w:r w:rsidRPr="001871B9">
              <w:rPr>
                <w:sz w:val="22"/>
              </w:rPr>
              <w:lastRenderedPageBreak/>
              <w:t>Отправляемся в </w:t>
            </w:r>
            <w:r w:rsidRPr="00FA6988">
              <w:rPr>
                <w:b/>
                <w:bCs/>
                <w:sz w:val="22"/>
              </w:rPr>
              <w:t>К</w:t>
            </w:r>
            <w:r w:rsidR="00FA6988" w:rsidRPr="00FA6988">
              <w:rPr>
                <w:b/>
                <w:bCs/>
                <w:sz w:val="22"/>
              </w:rPr>
              <w:t xml:space="preserve">ошице </w:t>
            </w:r>
            <w:r w:rsidRPr="001871B9">
              <w:rPr>
                <w:sz w:val="22"/>
              </w:rPr>
              <w:t>(Словакия</w:t>
            </w:r>
            <w:proofErr w:type="gramStart"/>
            <w:r w:rsidRPr="001871B9">
              <w:rPr>
                <w:sz w:val="22"/>
              </w:rPr>
              <w:t>).</w:t>
            </w:r>
            <w:r w:rsidRPr="001871B9">
              <w:rPr>
                <w:sz w:val="22"/>
                <w:bdr w:val="none" w:sz="0" w:space="0" w:color="auto" w:frame="1"/>
              </w:rPr>
              <w:t>(</w:t>
            </w:r>
            <w:proofErr w:type="gramEnd"/>
            <w:r w:rsidRPr="001871B9">
              <w:rPr>
                <w:sz w:val="22"/>
                <w:bdr w:val="none" w:sz="0" w:space="0" w:color="auto" w:frame="1"/>
              </w:rPr>
              <w:t>~ 90 км)</w:t>
            </w:r>
            <w:r w:rsidRPr="001871B9">
              <w:rPr>
                <w:sz w:val="22"/>
              </w:rPr>
              <w:t xml:space="preserve">  В 2013 году Кошице был выбран культурной столицей Европы. Нас ждет экскурсия "Шедевры готического зодчества". Вы увидите все главные достопримечательности исторического центра: собор Св. </w:t>
            </w:r>
            <w:proofErr w:type="spellStart"/>
            <w:r w:rsidRPr="001871B9">
              <w:rPr>
                <w:sz w:val="22"/>
              </w:rPr>
              <w:t>Алжбеты</w:t>
            </w:r>
            <w:proofErr w:type="spellEnd"/>
            <w:r w:rsidRPr="001871B9">
              <w:rPr>
                <w:sz w:val="22"/>
              </w:rPr>
              <w:t>, самый большой собор Словакии и восточной Европы, часовню Св. Михаила, готическую башню звонницу Св. Урбана, Чумную колону, знаменитый оперный театр, городскую Ратушу, костёл Иезуитов, романскую церковь Доминиканцев. </w:t>
            </w:r>
          </w:p>
          <w:p w14:paraId="2AFD041D" w14:textId="0A6CC978" w:rsidR="00F6145D" w:rsidRPr="001871B9" w:rsidRDefault="00014414" w:rsidP="00014414">
            <w:pPr>
              <w:rPr>
                <w:sz w:val="22"/>
              </w:rPr>
            </w:pPr>
            <w:r w:rsidRPr="001871B9">
              <w:rPr>
                <w:sz w:val="22"/>
              </w:rPr>
              <w:t>Возвращение в Минск </w:t>
            </w:r>
            <w:r w:rsidRPr="001871B9">
              <w:rPr>
                <w:sz w:val="22"/>
                <w:bdr w:val="none" w:sz="0" w:space="0" w:color="auto" w:frame="1"/>
              </w:rPr>
              <w:t>(~850 км). </w:t>
            </w:r>
            <w:r w:rsidRPr="001871B9">
              <w:rPr>
                <w:sz w:val="22"/>
              </w:rPr>
              <w:t>Позднее прибытие.</w:t>
            </w:r>
          </w:p>
        </w:tc>
      </w:tr>
    </w:tbl>
    <w:p w14:paraId="456B084E" w14:textId="77777777" w:rsidR="007562F4" w:rsidRDefault="007562F4">
      <w:pPr>
        <w:pBdr>
          <w:top w:val="nil"/>
          <w:left w:val="nil"/>
          <w:bottom w:val="nil"/>
          <w:right w:val="nil"/>
          <w:between w:val="nil"/>
        </w:pBdr>
        <w:tabs>
          <w:tab w:val="left" w:pos="9498"/>
          <w:tab w:val="left" w:pos="10415"/>
        </w:tabs>
        <w:ind w:right="787" w:firstLine="567"/>
        <w:jc w:val="center"/>
        <w:rPr>
          <w:b/>
          <w:color w:val="000000"/>
          <w:sz w:val="22"/>
          <w:szCs w:val="22"/>
        </w:rPr>
      </w:pPr>
    </w:p>
    <w:p w14:paraId="2763E7A1" w14:textId="75BF429A" w:rsidR="00F6145D" w:rsidRPr="007562F4" w:rsidRDefault="00065F23">
      <w:pPr>
        <w:pBdr>
          <w:top w:val="nil"/>
          <w:left w:val="nil"/>
          <w:bottom w:val="nil"/>
          <w:right w:val="nil"/>
          <w:between w:val="nil"/>
        </w:pBdr>
        <w:tabs>
          <w:tab w:val="left" w:pos="9498"/>
          <w:tab w:val="left" w:pos="10415"/>
        </w:tabs>
        <w:ind w:right="787" w:firstLine="567"/>
        <w:jc w:val="center"/>
        <w:rPr>
          <w:color w:val="000000"/>
          <w:sz w:val="22"/>
          <w:szCs w:val="22"/>
        </w:rPr>
      </w:pPr>
      <w:r w:rsidRPr="007562F4">
        <w:rPr>
          <w:b/>
          <w:color w:val="000000"/>
          <w:sz w:val="22"/>
          <w:szCs w:val="22"/>
        </w:rPr>
        <w:t>Все факультативные экскурсии осуществляются при наличии не менее 25 желающих.</w:t>
      </w:r>
    </w:p>
    <w:p w14:paraId="3EB9C914" w14:textId="77777777" w:rsidR="00F6145D" w:rsidRPr="007562F4" w:rsidRDefault="00F6145D">
      <w:pPr>
        <w:pBdr>
          <w:top w:val="nil"/>
          <w:left w:val="nil"/>
          <w:bottom w:val="nil"/>
          <w:right w:val="nil"/>
          <w:between w:val="nil"/>
        </w:pBdr>
        <w:tabs>
          <w:tab w:val="left" w:pos="9498"/>
          <w:tab w:val="left" w:pos="10415"/>
        </w:tabs>
        <w:ind w:right="787" w:firstLine="567"/>
        <w:jc w:val="both"/>
        <w:rPr>
          <w:color w:val="000000"/>
          <w:sz w:val="22"/>
          <w:szCs w:val="22"/>
        </w:rPr>
      </w:pPr>
    </w:p>
    <w:p w14:paraId="7241364E" w14:textId="77777777" w:rsidR="00921929" w:rsidRDefault="00E9648B">
      <w:pPr>
        <w:pBdr>
          <w:top w:val="nil"/>
          <w:left w:val="nil"/>
          <w:bottom w:val="nil"/>
          <w:right w:val="nil"/>
          <w:between w:val="nil"/>
        </w:pBdr>
        <w:tabs>
          <w:tab w:val="left" w:pos="9498"/>
          <w:tab w:val="left" w:pos="10415"/>
        </w:tabs>
        <w:ind w:right="787" w:firstLine="567"/>
        <w:jc w:val="center"/>
        <w:rPr>
          <w:b/>
          <w:color w:val="000000"/>
        </w:rPr>
      </w:pPr>
      <w:r w:rsidRPr="007562F4">
        <w:rPr>
          <w:b/>
          <w:color w:val="000000"/>
        </w:rPr>
        <w:t xml:space="preserve">Стоимость тура: </w:t>
      </w:r>
    </w:p>
    <w:p w14:paraId="1F610D1A" w14:textId="77777777" w:rsidR="00921929" w:rsidRDefault="00014414">
      <w:pPr>
        <w:pBdr>
          <w:top w:val="nil"/>
          <w:left w:val="nil"/>
          <w:bottom w:val="nil"/>
          <w:right w:val="nil"/>
          <w:between w:val="nil"/>
        </w:pBdr>
        <w:tabs>
          <w:tab w:val="left" w:pos="9498"/>
          <w:tab w:val="left" w:pos="10415"/>
        </w:tabs>
        <w:ind w:right="787" w:firstLine="567"/>
        <w:jc w:val="center"/>
        <w:rPr>
          <w:b/>
          <w:color w:val="000000"/>
        </w:rPr>
      </w:pPr>
      <w:r>
        <w:rPr>
          <w:b/>
          <w:color w:val="000000"/>
        </w:rPr>
        <w:t>40</w:t>
      </w:r>
      <w:r w:rsidR="007137E4" w:rsidRPr="007562F4">
        <w:rPr>
          <w:b/>
          <w:color w:val="000000"/>
        </w:rPr>
        <w:t>5</w:t>
      </w:r>
      <w:r w:rsidR="00065F23" w:rsidRPr="007562F4">
        <w:rPr>
          <w:b/>
          <w:color w:val="000000"/>
        </w:rPr>
        <w:t xml:space="preserve"> евро </w:t>
      </w:r>
      <w:r w:rsidR="00921929">
        <w:rPr>
          <w:b/>
          <w:color w:val="000000"/>
        </w:rPr>
        <w:t>(</w:t>
      </w:r>
      <w:proofErr w:type="gramStart"/>
      <w:r w:rsidR="00921929">
        <w:rPr>
          <w:b/>
          <w:color w:val="000000"/>
        </w:rPr>
        <w:t>10.01.2024  14.02.2024</w:t>
      </w:r>
      <w:proofErr w:type="gramEnd"/>
      <w:r w:rsidR="00921929">
        <w:rPr>
          <w:b/>
          <w:color w:val="000000"/>
        </w:rPr>
        <w:t>)</w:t>
      </w:r>
    </w:p>
    <w:p w14:paraId="7863E9F1" w14:textId="1E938DBF" w:rsidR="00F6145D" w:rsidRPr="007562F4" w:rsidRDefault="00921929">
      <w:pPr>
        <w:pBdr>
          <w:top w:val="nil"/>
          <w:left w:val="nil"/>
          <w:bottom w:val="nil"/>
          <w:right w:val="nil"/>
          <w:between w:val="nil"/>
        </w:pBdr>
        <w:tabs>
          <w:tab w:val="left" w:pos="9498"/>
          <w:tab w:val="left" w:pos="10415"/>
        </w:tabs>
        <w:ind w:right="787" w:firstLine="567"/>
        <w:jc w:val="center"/>
        <w:rPr>
          <w:color w:val="000000"/>
        </w:rPr>
      </w:pPr>
      <w:r>
        <w:rPr>
          <w:b/>
          <w:color w:val="000000"/>
        </w:rPr>
        <w:t>420 евро (</w:t>
      </w:r>
      <w:proofErr w:type="gramStart"/>
      <w:r>
        <w:rPr>
          <w:b/>
          <w:color w:val="000000"/>
        </w:rPr>
        <w:t>06.03.2024  10.04.2024</w:t>
      </w:r>
      <w:proofErr w:type="gramEnd"/>
      <w:r>
        <w:rPr>
          <w:b/>
          <w:color w:val="000000"/>
        </w:rPr>
        <w:t xml:space="preserve">  15.05.2024) </w:t>
      </w:r>
      <w:r w:rsidR="00065F23" w:rsidRPr="007562F4">
        <w:rPr>
          <w:b/>
          <w:color w:val="000000"/>
        </w:rPr>
        <w:t xml:space="preserve"> </w:t>
      </w:r>
    </w:p>
    <w:p w14:paraId="2C12AF0C" w14:textId="77777777" w:rsidR="00F6145D" w:rsidRPr="007562F4" w:rsidRDefault="00F6145D">
      <w:pPr>
        <w:pBdr>
          <w:top w:val="nil"/>
          <w:left w:val="nil"/>
          <w:bottom w:val="nil"/>
          <w:right w:val="nil"/>
          <w:between w:val="nil"/>
        </w:pBdr>
        <w:tabs>
          <w:tab w:val="left" w:pos="9498"/>
          <w:tab w:val="left" w:pos="10415"/>
        </w:tabs>
        <w:ind w:right="787" w:firstLine="567"/>
        <w:jc w:val="center"/>
        <w:rPr>
          <w:color w:val="000000"/>
          <w:sz w:val="22"/>
          <w:szCs w:val="22"/>
        </w:rPr>
      </w:pPr>
    </w:p>
    <w:tbl>
      <w:tblPr>
        <w:tblStyle w:val="af7"/>
        <w:tblW w:w="109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7219"/>
      </w:tblGrid>
      <w:tr w:rsidR="00F6145D" w:rsidRPr="007562F4" w14:paraId="085E6C0C" w14:textId="77777777" w:rsidTr="001871B9">
        <w:trPr>
          <w:trHeight w:val="141"/>
          <w:jc w:val="center"/>
        </w:trPr>
        <w:tc>
          <w:tcPr>
            <w:tcW w:w="3681" w:type="dxa"/>
            <w:vAlign w:val="center"/>
          </w:tcPr>
          <w:p w14:paraId="63D239CC" w14:textId="77777777" w:rsidR="00F6145D" w:rsidRPr="00FA6988" w:rsidRDefault="00065F23">
            <w:pPr>
              <w:ind w:right="-33"/>
              <w:rPr>
                <w:color w:val="000000" w:themeColor="text1"/>
                <w:sz w:val="22"/>
                <w:szCs w:val="22"/>
              </w:rPr>
            </w:pPr>
            <w:r w:rsidRPr="00FA6988">
              <w:rPr>
                <w:b/>
                <w:color w:val="000000" w:themeColor="text1"/>
                <w:sz w:val="22"/>
                <w:szCs w:val="22"/>
              </w:rPr>
              <w:t>В СТОИМОСТЬ ВКЛЮЧЕНО:</w:t>
            </w:r>
          </w:p>
        </w:tc>
        <w:tc>
          <w:tcPr>
            <w:tcW w:w="7219" w:type="dxa"/>
            <w:vAlign w:val="center"/>
          </w:tcPr>
          <w:p w14:paraId="13002A2B" w14:textId="77777777" w:rsidR="00F6145D" w:rsidRPr="00FA6988" w:rsidRDefault="00065F23">
            <w:pPr>
              <w:ind w:right="-33"/>
              <w:rPr>
                <w:b/>
                <w:color w:val="000000" w:themeColor="text1"/>
                <w:sz w:val="22"/>
                <w:szCs w:val="22"/>
              </w:rPr>
            </w:pPr>
            <w:r w:rsidRPr="00FA6988">
              <w:rPr>
                <w:b/>
                <w:color w:val="000000" w:themeColor="text1"/>
                <w:sz w:val="22"/>
                <w:szCs w:val="22"/>
              </w:rPr>
              <w:t>В СТОИМОСТЬ НЕ ВКЛЮЧЕНО:</w:t>
            </w:r>
          </w:p>
        </w:tc>
      </w:tr>
      <w:tr w:rsidR="00F6145D" w:rsidRPr="007562F4" w14:paraId="0DC25BA4" w14:textId="77777777" w:rsidTr="001871B9">
        <w:trPr>
          <w:trHeight w:val="412"/>
          <w:jc w:val="center"/>
        </w:trPr>
        <w:tc>
          <w:tcPr>
            <w:tcW w:w="3681" w:type="dxa"/>
          </w:tcPr>
          <w:p w14:paraId="2F1670F3" w14:textId="77777777" w:rsidR="001871B9" w:rsidRPr="00FA6988" w:rsidRDefault="001871B9" w:rsidP="001871B9">
            <w:pPr>
              <w:numPr>
                <w:ilvl w:val="0"/>
                <w:numId w:val="1"/>
              </w:numPr>
              <w:ind w:left="162" w:hanging="162"/>
              <w:rPr>
                <w:color w:val="000000" w:themeColor="text1"/>
                <w:sz w:val="22"/>
              </w:rPr>
            </w:pPr>
            <w:r w:rsidRPr="00FA6988">
              <w:rPr>
                <w:color w:val="000000" w:themeColor="text1"/>
                <w:sz w:val="22"/>
              </w:rPr>
              <w:t>Проезд автобусом</w:t>
            </w:r>
          </w:p>
          <w:p w14:paraId="0AF7E309" w14:textId="77777777" w:rsidR="001871B9" w:rsidRPr="00FA6988" w:rsidRDefault="001871B9" w:rsidP="001871B9">
            <w:pPr>
              <w:numPr>
                <w:ilvl w:val="0"/>
                <w:numId w:val="1"/>
              </w:numPr>
              <w:ind w:left="162" w:hanging="162"/>
              <w:rPr>
                <w:color w:val="000000" w:themeColor="text1"/>
                <w:sz w:val="22"/>
              </w:rPr>
            </w:pPr>
            <w:r w:rsidRPr="00FA6988">
              <w:rPr>
                <w:color w:val="000000" w:themeColor="text1"/>
                <w:sz w:val="22"/>
              </w:rPr>
              <w:t>4 ночлега в отеле 2*-3*</w:t>
            </w:r>
          </w:p>
          <w:p w14:paraId="62CD920E" w14:textId="77777777" w:rsidR="001871B9" w:rsidRPr="00FA6988" w:rsidRDefault="001871B9" w:rsidP="001871B9">
            <w:pPr>
              <w:numPr>
                <w:ilvl w:val="0"/>
                <w:numId w:val="1"/>
              </w:numPr>
              <w:ind w:left="162" w:hanging="162"/>
              <w:rPr>
                <w:color w:val="000000" w:themeColor="text1"/>
                <w:sz w:val="22"/>
              </w:rPr>
            </w:pPr>
            <w:r w:rsidRPr="00FA6988">
              <w:rPr>
                <w:color w:val="000000" w:themeColor="text1"/>
                <w:sz w:val="22"/>
              </w:rPr>
              <w:t>4 завтрака</w:t>
            </w:r>
          </w:p>
          <w:p w14:paraId="03690F5D" w14:textId="77777777" w:rsidR="001871B9" w:rsidRPr="00FA6988" w:rsidRDefault="001871B9" w:rsidP="001871B9">
            <w:pPr>
              <w:numPr>
                <w:ilvl w:val="0"/>
                <w:numId w:val="1"/>
              </w:numPr>
              <w:ind w:left="162" w:hanging="162"/>
              <w:rPr>
                <w:color w:val="000000" w:themeColor="text1"/>
                <w:sz w:val="22"/>
              </w:rPr>
            </w:pPr>
            <w:r w:rsidRPr="00FA6988">
              <w:rPr>
                <w:color w:val="000000" w:themeColor="text1"/>
                <w:sz w:val="22"/>
              </w:rPr>
              <w:t xml:space="preserve">Экскурсия по </w:t>
            </w:r>
            <w:proofErr w:type="spellStart"/>
            <w:r w:rsidRPr="00FA6988">
              <w:rPr>
                <w:color w:val="000000" w:themeColor="text1"/>
                <w:sz w:val="22"/>
              </w:rPr>
              <w:t>Пешту</w:t>
            </w:r>
            <w:proofErr w:type="spellEnd"/>
            <w:r w:rsidRPr="00FA6988">
              <w:rPr>
                <w:color w:val="000000" w:themeColor="text1"/>
                <w:sz w:val="22"/>
              </w:rPr>
              <w:t> </w:t>
            </w:r>
          </w:p>
          <w:p w14:paraId="6DF90F9C" w14:textId="707F01F4" w:rsidR="00F6145D" w:rsidRPr="00FA6988" w:rsidRDefault="001871B9" w:rsidP="001871B9">
            <w:pPr>
              <w:numPr>
                <w:ilvl w:val="0"/>
                <w:numId w:val="1"/>
              </w:numPr>
              <w:tabs>
                <w:tab w:val="left" w:pos="0"/>
              </w:tabs>
              <w:ind w:left="162" w:hanging="162"/>
              <w:rPr>
                <w:b/>
                <w:color w:val="000000" w:themeColor="text1"/>
                <w:sz w:val="22"/>
                <w:szCs w:val="22"/>
                <w:u w:val="single"/>
              </w:rPr>
            </w:pPr>
            <w:r w:rsidRPr="00FA6988">
              <w:rPr>
                <w:color w:val="000000" w:themeColor="text1"/>
                <w:sz w:val="22"/>
              </w:rPr>
              <w:t>Поездка в Сентендре</w:t>
            </w:r>
          </w:p>
        </w:tc>
        <w:tc>
          <w:tcPr>
            <w:tcW w:w="7219" w:type="dxa"/>
          </w:tcPr>
          <w:p w14:paraId="4B484A98"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Туристическая услуга 150 рублей</w:t>
            </w:r>
          </w:p>
          <w:p w14:paraId="2F6276C5"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Консульский сбор - 35 евро</w:t>
            </w:r>
          </w:p>
          <w:p w14:paraId="6F733D54"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 xml:space="preserve">Сервисный сбор визового центра </w:t>
            </w:r>
            <w:proofErr w:type="gramStart"/>
            <w:r w:rsidRPr="00FA6988">
              <w:rPr>
                <w:color w:val="000000" w:themeColor="text1"/>
                <w:sz w:val="22"/>
              </w:rPr>
              <w:t>при подачи</w:t>
            </w:r>
            <w:proofErr w:type="gramEnd"/>
            <w:r w:rsidRPr="00FA6988">
              <w:rPr>
                <w:color w:val="000000" w:themeColor="text1"/>
                <w:sz w:val="22"/>
              </w:rPr>
              <w:t xml:space="preserve"> через Визовый центр Венгрии - 21 евро</w:t>
            </w:r>
          </w:p>
          <w:p w14:paraId="3304B095"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 xml:space="preserve">Услуги Премиум </w:t>
            </w:r>
            <w:proofErr w:type="gramStart"/>
            <w:r w:rsidRPr="00FA6988">
              <w:rPr>
                <w:color w:val="000000" w:themeColor="text1"/>
                <w:sz w:val="22"/>
              </w:rPr>
              <w:t>зала  визового</w:t>
            </w:r>
            <w:proofErr w:type="gramEnd"/>
            <w:r w:rsidRPr="00FA6988">
              <w:rPr>
                <w:color w:val="000000" w:themeColor="text1"/>
                <w:sz w:val="22"/>
              </w:rPr>
              <w:t xml:space="preserve"> центра при подачи через Визовый центр Венгрии - 150 рублей</w:t>
            </w:r>
          </w:p>
          <w:p w14:paraId="55F721B7"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Медстраховка - 3 евро по курсу НБРБ на день оплаты</w:t>
            </w:r>
          </w:p>
          <w:p w14:paraId="04D53E4E"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bdr w:val="none" w:sz="0" w:space="0" w:color="auto" w:frame="1"/>
              </w:rPr>
              <w:t>Городские налоги за поездку за все отели - 8 евро </w:t>
            </w:r>
          </w:p>
          <w:p w14:paraId="03C3DB21"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bdr w:val="none" w:sz="0" w:space="0" w:color="auto" w:frame="1"/>
              </w:rPr>
              <w:t>Наушники - 8 евро</w:t>
            </w:r>
          </w:p>
          <w:p w14:paraId="0BBA3B96"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Обед в Будапеште - 15 евро</w:t>
            </w:r>
          </w:p>
          <w:p w14:paraId="028C9E9F"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Экскурсия "Королевская Буда" - 15 евро</w:t>
            </w:r>
          </w:p>
          <w:p w14:paraId="67ADE4EB"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bdr w:val="none" w:sz="0" w:space="0" w:color="auto" w:frame="1"/>
              </w:rPr>
              <w:t>Вечерняя экскурсия на теплоходе с бокалом шампанского - 20 евро</w:t>
            </w:r>
          </w:p>
          <w:p w14:paraId="1533FD31"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bdr w:val="none" w:sz="0" w:space="0" w:color="auto" w:frame="1"/>
              </w:rPr>
              <w:t>Ключ от сердца Будапешта - 10 евро</w:t>
            </w:r>
          </w:p>
          <w:p w14:paraId="068507E9"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bdr w:val="none" w:sz="0" w:space="0" w:color="auto" w:frame="1"/>
              </w:rPr>
              <w:t>Экскурсия в Эгере - 7 евро</w:t>
            </w:r>
          </w:p>
          <w:p w14:paraId="388D3795" w14:textId="77777777" w:rsidR="001871B9" w:rsidRPr="00FA6988" w:rsidRDefault="001871B9" w:rsidP="001871B9">
            <w:pPr>
              <w:numPr>
                <w:ilvl w:val="0"/>
                <w:numId w:val="1"/>
              </w:numPr>
              <w:ind w:left="170" w:hanging="141"/>
              <w:rPr>
                <w:color w:val="000000" w:themeColor="text1"/>
                <w:sz w:val="22"/>
              </w:rPr>
            </w:pPr>
            <w:r w:rsidRPr="00FA6988">
              <w:rPr>
                <w:color w:val="000000" w:themeColor="text1"/>
                <w:sz w:val="22"/>
              </w:rPr>
              <w:t xml:space="preserve">Дегустация </w:t>
            </w:r>
            <w:proofErr w:type="spellStart"/>
            <w:r w:rsidRPr="00FA6988">
              <w:rPr>
                <w:color w:val="000000" w:themeColor="text1"/>
                <w:sz w:val="22"/>
              </w:rPr>
              <w:t>эгерских</w:t>
            </w:r>
            <w:proofErr w:type="spellEnd"/>
            <w:r w:rsidRPr="00FA6988">
              <w:rPr>
                <w:color w:val="000000" w:themeColor="text1"/>
                <w:sz w:val="22"/>
              </w:rPr>
              <w:t xml:space="preserve"> вин с </w:t>
            </w:r>
            <w:proofErr w:type="gramStart"/>
            <w:r w:rsidRPr="00FA6988">
              <w:rPr>
                <w:color w:val="000000" w:themeColor="text1"/>
                <w:sz w:val="22"/>
              </w:rPr>
              <w:t>гуляшом  в</w:t>
            </w:r>
            <w:proofErr w:type="gramEnd"/>
            <w:r w:rsidRPr="00FA6988">
              <w:rPr>
                <w:color w:val="000000" w:themeColor="text1"/>
                <w:sz w:val="22"/>
              </w:rPr>
              <w:t xml:space="preserve"> Долине Красавиц - 20 евро</w:t>
            </w:r>
          </w:p>
          <w:p w14:paraId="1BB8708C" w14:textId="4B10710D" w:rsidR="007562F4" w:rsidRPr="00FA6988" w:rsidRDefault="001871B9" w:rsidP="00FA6988">
            <w:pPr>
              <w:numPr>
                <w:ilvl w:val="0"/>
                <w:numId w:val="1"/>
              </w:numPr>
              <w:ind w:left="170" w:hanging="141"/>
              <w:rPr>
                <w:color w:val="000000" w:themeColor="text1"/>
                <w:sz w:val="22"/>
              </w:rPr>
            </w:pPr>
            <w:r w:rsidRPr="00FA6988">
              <w:rPr>
                <w:color w:val="000000" w:themeColor="text1"/>
                <w:sz w:val="22"/>
              </w:rPr>
              <w:t>Экскурсия по Токаю с дегустацией вин и гуляшом - 25 евро</w:t>
            </w:r>
          </w:p>
        </w:tc>
      </w:tr>
    </w:tbl>
    <w:p w14:paraId="133D531D" w14:textId="77777777" w:rsidR="007562F4" w:rsidRDefault="007562F4">
      <w:pPr>
        <w:ind w:right="787" w:firstLine="567"/>
        <w:jc w:val="center"/>
        <w:rPr>
          <w:b/>
          <w:sz w:val="22"/>
          <w:szCs w:val="22"/>
        </w:rPr>
      </w:pPr>
    </w:p>
    <w:p w14:paraId="74425F91" w14:textId="3FE8FB60" w:rsidR="00F6145D" w:rsidRDefault="00242ADE">
      <w:pPr>
        <w:ind w:right="787" w:firstLine="567"/>
        <w:jc w:val="center"/>
        <w:rPr>
          <w:sz w:val="22"/>
          <w:szCs w:val="22"/>
        </w:rPr>
      </w:pPr>
      <w:r>
        <w:rPr>
          <w:b/>
          <w:sz w:val="22"/>
          <w:szCs w:val="22"/>
        </w:rPr>
        <w:t>Туроператор</w:t>
      </w:r>
      <w:bookmarkStart w:id="0" w:name="_GoBack"/>
      <w:bookmarkEnd w:id="0"/>
      <w:r w:rsidR="00065F23" w:rsidRPr="007562F4">
        <w:rPr>
          <w:b/>
          <w:sz w:val="22"/>
          <w:szCs w:val="22"/>
        </w:rPr>
        <w:t xml:space="preserve"> оставляет за собой право на внесение изменений в порядок посещения экскурсионных объектов, сохраняя при этом программу в целом.</w:t>
      </w:r>
      <w:r w:rsidR="00065F23" w:rsidRPr="007562F4">
        <w:rPr>
          <w:sz w:val="22"/>
          <w:szCs w:val="22"/>
        </w:rPr>
        <w:t xml:space="preserve">  </w:t>
      </w:r>
    </w:p>
    <w:p w14:paraId="57CED00F" w14:textId="77777777" w:rsidR="00921929" w:rsidRDefault="00921929">
      <w:pPr>
        <w:ind w:right="787" w:firstLine="567"/>
        <w:jc w:val="center"/>
        <w:rPr>
          <w:sz w:val="22"/>
          <w:szCs w:val="22"/>
        </w:rPr>
      </w:pPr>
    </w:p>
    <w:p w14:paraId="443A3715" w14:textId="77777777" w:rsidR="00921929" w:rsidRPr="00861D17" w:rsidRDefault="00921929" w:rsidP="00921929">
      <w:pPr>
        <w:jc w:val="center"/>
        <w:rPr>
          <w:bCs/>
          <w:sz w:val="16"/>
          <w:szCs w:val="16"/>
        </w:rPr>
      </w:pPr>
      <w:r w:rsidRPr="00861D17">
        <w:rPr>
          <w:bCs/>
          <w:sz w:val="16"/>
          <w:szCs w:val="16"/>
        </w:rPr>
        <w:t>*Стоимость туристических услуг в евро указана в информационных целях. Стоимость туристических услуг в РБ оплачивается в белорусских рублях в сумме, эквивалентной определенной сумме в евро, по курсу, определенному на момент оплаты стоимости туристических услуг.</w:t>
      </w:r>
    </w:p>
    <w:p w14:paraId="7D8075F5" w14:textId="77777777" w:rsidR="00921929" w:rsidRPr="007562F4" w:rsidRDefault="00921929">
      <w:pPr>
        <w:ind w:right="787" w:firstLine="567"/>
        <w:jc w:val="center"/>
        <w:rPr>
          <w:sz w:val="22"/>
          <w:szCs w:val="22"/>
        </w:rPr>
      </w:pPr>
    </w:p>
    <w:sectPr w:rsidR="00921929" w:rsidRPr="007562F4">
      <w:headerReference w:type="default" r:id="rId8"/>
      <w:footerReference w:type="default" r:id="rId9"/>
      <w:pgSz w:w="11906" w:h="16838"/>
      <w:pgMar w:top="142" w:right="340" w:bottom="284" w:left="340"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8BD4" w14:textId="77777777" w:rsidR="00BE0935" w:rsidRDefault="00BE0935">
      <w:r>
        <w:separator/>
      </w:r>
    </w:p>
  </w:endnote>
  <w:endnote w:type="continuationSeparator" w:id="0">
    <w:p w14:paraId="437324EF" w14:textId="77777777" w:rsidR="00BE0935" w:rsidRDefault="00B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866C" w14:textId="77777777" w:rsidR="00F6145D" w:rsidRDefault="008B045D">
    <w:pPr>
      <w:shd w:val="clear" w:color="auto" w:fill="FFFFFF"/>
      <w:tabs>
        <w:tab w:val="left" w:pos="9498"/>
        <w:tab w:val="left" w:pos="10415"/>
      </w:tabs>
      <w:rPr>
        <w:sz w:val="20"/>
        <w:szCs w:val="20"/>
      </w:rPr>
    </w:pPr>
    <w:r>
      <w:rPr>
        <w:noProof/>
        <w:lang w:val="en-US" w:eastAsia="en-US"/>
      </w:rPr>
      <mc:AlternateContent>
        <mc:Choice Requires="wps">
          <w:drawing>
            <wp:anchor distT="0" distB="0" distL="114300" distR="114300" simplePos="0" relativeHeight="251662336" behindDoc="0" locked="0" layoutInCell="1" allowOverlap="1" wp14:anchorId="7D1F9E69" wp14:editId="410D18C2">
              <wp:simplePos x="0" y="0"/>
              <wp:positionH relativeFrom="column">
                <wp:posOffset>-53975</wp:posOffset>
              </wp:positionH>
              <wp:positionV relativeFrom="paragraph">
                <wp:posOffset>55245</wp:posOffset>
              </wp:positionV>
              <wp:extent cx="72580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258050" cy="0"/>
                      </a:xfrm>
                      <a:prstGeom prst="line">
                        <a:avLst/>
                      </a:prstGeom>
                      <a:ln>
                        <a:solidFill>
                          <a:srgbClr val="F6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A7186D" id="Прямая соединительная лини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pt,4.35pt" to="56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" strokecolor="#f60000"/>
          </w:pict>
        </mc:Fallback>
      </mc:AlternateContent>
    </w:r>
    <w:r w:rsidR="00065F23">
      <w:rPr>
        <w:noProof/>
        <w:lang w:val="en-US" w:eastAsia="en-US"/>
      </w:rPr>
      <mc:AlternateContent>
        <mc:Choice Requires="wps">
          <w:drawing>
            <wp:anchor distT="0" distB="0" distL="114300" distR="114300" simplePos="0" relativeHeight="251660288" behindDoc="0" locked="0" layoutInCell="1" hidden="0" allowOverlap="1" wp14:anchorId="2E7B92A2" wp14:editId="55B5279E">
              <wp:simplePos x="0" y="0"/>
              <wp:positionH relativeFrom="column">
                <wp:posOffset>-50799</wp:posOffset>
              </wp:positionH>
              <wp:positionV relativeFrom="paragraph">
                <wp:posOffset>38100</wp:posOffset>
              </wp:positionV>
              <wp:extent cx="0" cy="12700"/>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1720468" y="3780000"/>
                        <a:ext cx="7251065"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97C0CA" id="_x0000_t32" coordsize="21600,21600" o:spt="32" o:oned="t" path="m,l21600,21600e" filled="f">
              <v:path arrowok="t" fillok="f" o:connecttype="none"/>
              <o:lock v:ext="edit" shapetype="t"/>
            </v:shapetype>
            <v:shape id="Прямая со стрелкой 8" o:spid="_x0000_s1026" type="#_x0000_t32" style="position:absolute;margin-left:-4pt;margin-top:3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" strokecolor="red">
              <v:stroke startarrowwidth="narrow" startarrowlength="short" endarrowwidth="narrow" endarrowlength="shor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296D" w14:textId="77777777" w:rsidR="00BE0935" w:rsidRDefault="00BE0935">
      <w:r>
        <w:separator/>
      </w:r>
    </w:p>
  </w:footnote>
  <w:footnote w:type="continuationSeparator" w:id="0">
    <w:p w14:paraId="67418CB3" w14:textId="77777777" w:rsidR="00BE0935" w:rsidRDefault="00BE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C6D0" w14:textId="7A8F0A49" w:rsidR="00F6145D" w:rsidRDefault="00F76759">
    <w:pPr>
      <w:pBdr>
        <w:top w:val="nil"/>
        <w:left w:val="nil"/>
        <w:bottom w:val="nil"/>
        <w:right w:val="nil"/>
        <w:between w:val="nil"/>
      </w:pBdr>
      <w:tabs>
        <w:tab w:val="left" w:pos="3510"/>
        <w:tab w:val="right" w:pos="9949"/>
        <w:tab w:val="left" w:pos="10632"/>
      </w:tabs>
      <w:ind w:firstLine="567"/>
      <w:rPr>
        <w:b/>
        <w:color w:val="000000"/>
        <w:sz w:val="36"/>
        <w:szCs w:val="36"/>
      </w:rPr>
    </w:pPr>
    <w:r>
      <w:rPr>
        <w:b/>
        <w:color w:val="000000"/>
        <w:sz w:val="36"/>
        <w:szCs w:val="36"/>
      </w:rPr>
      <w:t>Венгрия</w:t>
    </w:r>
  </w:p>
  <w:p w14:paraId="28ADEE29" w14:textId="77777777" w:rsidR="00F6145D" w:rsidRDefault="00F6145D">
    <w:pPr>
      <w:pBdr>
        <w:top w:val="nil"/>
        <w:left w:val="nil"/>
        <w:bottom w:val="nil"/>
        <w:right w:val="nil"/>
        <w:between w:val="nil"/>
      </w:pBdr>
      <w:tabs>
        <w:tab w:val="left" w:pos="3510"/>
        <w:tab w:val="right" w:pos="9949"/>
        <w:tab w:val="left" w:pos="10632"/>
      </w:tabs>
      <w:ind w:firstLine="567"/>
      <w:rPr>
        <w:color w:val="000000"/>
        <w:sz w:val="20"/>
        <w:szCs w:val="20"/>
      </w:rPr>
    </w:pPr>
  </w:p>
  <w:p w14:paraId="33965125" w14:textId="77777777" w:rsidR="00F6145D" w:rsidRDefault="008B045D">
    <w:pPr>
      <w:pBdr>
        <w:top w:val="nil"/>
        <w:left w:val="nil"/>
        <w:bottom w:val="nil"/>
        <w:right w:val="nil"/>
        <w:between w:val="nil"/>
      </w:pBdr>
      <w:tabs>
        <w:tab w:val="left" w:pos="3510"/>
        <w:tab w:val="right" w:pos="9949"/>
        <w:tab w:val="left" w:pos="10632"/>
      </w:tabs>
      <w:ind w:firstLine="567"/>
      <w:rPr>
        <w:color w:val="000000"/>
        <w:sz w:val="20"/>
        <w:szCs w:val="20"/>
      </w:rPr>
    </w:pPr>
    <w:r>
      <w:rPr>
        <w:noProof/>
        <w:lang w:val="en-US" w:eastAsia="en-US"/>
      </w:rPr>
      <mc:AlternateContent>
        <mc:Choice Requires="wps">
          <w:drawing>
            <wp:anchor distT="0" distB="0" distL="114300" distR="114300" simplePos="0" relativeHeight="251661312" behindDoc="0" locked="0" layoutInCell="1" allowOverlap="1" wp14:anchorId="4D817A1A" wp14:editId="7B3624B0">
              <wp:simplePos x="0" y="0"/>
              <wp:positionH relativeFrom="column">
                <wp:posOffset>-53975</wp:posOffset>
              </wp:positionH>
              <wp:positionV relativeFrom="paragraph">
                <wp:posOffset>22860</wp:posOffset>
              </wp:positionV>
              <wp:extent cx="7143750" cy="1"/>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143750" cy="1"/>
                      </a:xfrm>
                      <a:prstGeom prst="line">
                        <a:avLst/>
                      </a:prstGeom>
                      <a:ln>
                        <a:solidFill>
                          <a:srgbClr val="F6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338A95" id="Прямая соединительная линия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8pt" to="55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" strokecolor="#f60000"/>
          </w:pict>
        </mc:Fallback>
      </mc:AlternateContent>
    </w:r>
    <w:r w:rsidR="00065F23">
      <w:rPr>
        <w:noProof/>
        <w:lang w:val="en-US" w:eastAsia="en-US"/>
      </w:rPr>
      <mc:AlternateContent>
        <mc:Choice Requires="wps">
          <w:drawing>
            <wp:anchor distT="0" distB="0" distL="114300" distR="114300" simplePos="0" relativeHeight="251659264" behindDoc="0" locked="0" layoutInCell="1" hidden="0" allowOverlap="1" wp14:anchorId="672A6DB2" wp14:editId="61BF25F2">
              <wp:simplePos x="0" y="0"/>
              <wp:positionH relativeFrom="column">
                <wp:posOffset>-50799</wp:posOffset>
              </wp:positionH>
              <wp:positionV relativeFrom="paragraph">
                <wp:posOffset>0</wp:posOffset>
              </wp:positionV>
              <wp:extent cx="0" cy="12700"/>
              <wp:effectExtent l="0" t="0" r="0" b="0"/>
              <wp:wrapNone/>
              <wp:docPr id="9" name="Прямая со стрелкой 9"/>
              <wp:cNvGraphicFramePr/>
              <a:graphic xmlns:a="http://schemas.openxmlformats.org/drawingml/2006/main">
                <a:graphicData uri="http://schemas.microsoft.com/office/word/2010/wordprocessingShape">
                  <wps:wsp>
                    <wps:cNvCnPr/>
                    <wps:spPr>
                      <a:xfrm>
                        <a:off x="1720468" y="3780000"/>
                        <a:ext cx="7251065"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BB1D26" id="_x0000_t32" coordsize="21600,21600" o:spt="32" o:oned="t" path="m,l21600,21600e" filled="f">
              <v:path arrowok="t" fillok="f" o:connecttype="none"/>
              <o:lock v:ext="edit" shapetype="t"/>
            </v:shapetype>
            <v:shape id="Прямая со стрелкой 9" o:spid="_x0000_s1026" type="#_x0000_t32" style="position:absolute;margin-left:-4pt;margin-top:0;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" strokecolor="red">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43"/>
    <w:multiLevelType w:val="multilevel"/>
    <w:tmpl w:val="9CF882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32C5F"/>
    <w:multiLevelType w:val="multilevel"/>
    <w:tmpl w:val="CD8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75C83"/>
    <w:multiLevelType w:val="multilevel"/>
    <w:tmpl w:val="C81085AE"/>
    <w:lvl w:ilvl="0">
      <w:start w:val="1"/>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15:restartNumberingAfterBreak="0">
    <w:nsid w:val="3A313958"/>
    <w:multiLevelType w:val="multilevel"/>
    <w:tmpl w:val="5E4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71F22"/>
    <w:multiLevelType w:val="multilevel"/>
    <w:tmpl w:val="18E8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83842"/>
    <w:multiLevelType w:val="multilevel"/>
    <w:tmpl w:val="EDA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5D"/>
    <w:rsid w:val="00014414"/>
    <w:rsid w:val="00065F23"/>
    <w:rsid w:val="00096A3B"/>
    <w:rsid w:val="000A0807"/>
    <w:rsid w:val="000B7FF4"/>
    <w:rsid w:val="000E077D"/>
    <w:rsid w:val="000F0EBD"/>
    <w:rsid w:val="00105FBF"/>
    <w:rsid w:val="001871B9"/>
    <w:rsid w:val="00214FC0"/>
    <w:rsid w:val="00232117"/>
    <w:rsid w:val="00242ADE"/>
    <w:rsid w:val="002F686D"/>
    <w:rsid w:val="00397BAD"/>
    <w:rsid w:val="003B22E2"/>
    <w:rsid w:val="003E0A4E"/>
    <w:rsid w:val="004A6C4A"/>
    <w:rsid w:val="005546B0"/>
    <w:rsid w:val="005608F5"/>
    <w:rsid w:val="005B2C04"/>
    <w:rsid w:val="00617843"/>
    <w:rsid w:val="006B7CD5"/>
    <w:rsid w:val="00701F9C"/>
    <w:rsid w:val="007137E4"/>
    <w:rsid w:val="00746BE2"/>
    <w:rsid w:val="007562F4"/>
    <w:rsid w:val="00791A7C"/>
    <w:rsid w:val="00817952"/>
    <w:rsid w:val="0084148D"/>
    <w:rsid w:val="008755FB"/>
    <w:rsid w:val="00887CF3"/>
    <w:rsid w:val="008B045D"/>
    <w:rsid w:val="008F0C45"/>
    <w:rsid w:val="00921929"/>
    <w:rsid w:val="00925A36"/>
    <w:rsid w:val="00960C89"/>
    <w:rsid w:val="009B2DD8"/>
    <w:rsid w:val="009C5AF7"/>
    <w:rsid w:val="009F03F4"/>
    <w:rsid w:val="00A25B22"/>
    <w:rsid w:val="00A44A65"/>
    <w:rsid w:val="00A4633A"/>
    <w:rsid w:val="00A4725F"/>
    <w:rsid w:val="00A664B4"/>
    <w:rsid w:val="00AA3C93"/>
    <w:rsid w:val="00B643AA"/>
    <w:rsid w:val="00B76EBB"/>
    <w:rsid w:val="00BE0935"/>
    <w:rsid w:val="00C4005A"/>
    <w:rsid w:val="00CB4346"/>
    <w:rsid w:val="00D178AD"/>
    <w:rsid w:val="00D35F2D"/>
    <w:rsid w:val="00D63A9A"/>
    <w:rsid w:val="00D7153B"/>
    <w:rsid w:val="00DB195C"/>
    <w:rsid w:val="00E234F3"/>
    <w:rsid w:val="00E27700"/>
    <w:rsid w:val="00E57E42"/>
    <w:rsid w:val="00E76E5D"/>
    <w:rsid w:val="00E9648B"/>
    <w:rsid w:val="00EA52F9"/>
    <w:rsid w:val="00EC7725"/>
    <w:rsid w:val="00F570A4"/>
    <w:rsid w:val="00F6145D"/>
    <w:rsid w:val="00F76759"/>
    <w:rsid w:val="00FA6988"/>
    <w:rsid w:val="00FC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FC955"/>
  <w15:docId w15:val="{ECC3D75D-58E5-452A-97F6-AAFEF967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280907"/>
    <w:pPr>
      <w:keepNext/>
      <w:tabs>
        <w:tab w:val="left" w:pos="8080"/>
      </w:tabs>
      <w:jc w:val="center"/>
      <w:outlineLvl w:val="0"/>
    </w:pPr>
    <w:rPr>
      <w:rFonts w:ascii="Arial" w:hAnsi="Arial"/>
      <w:b/>
      <w:sz w:val="20"/>
    </w:rPr>
  </w:style>
  <w:style w:type="paragraph" w:styleId="2">
    <w:name w:val="heading 2"/>
    <w:basedOn w:val="a"/>
    <w:next w:val="a"/>
    <w:link w:val="20"/>
    <w:uiPriority w:val="9"/>
    <w:unhideWhenUsed/>
    <w:qFormat/>
    <w:rsid w:val="00F558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
    <w:unhideWhenUsed/>
    <w:qFormat/>
    <w:rsid w:val="005705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qFormat/>
    <w:rsid w:val="0092398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8D4517"/>
    <w:pPr>
      <w:jc w:val="center"/>
    </w:pPr>
    <w:rPr>
      <w:rFonts w:ascii="Verdana" w:hAnsi="Verdana"/>
      <w:szCs w:val="20"/>
      <w:lang w:val="x-none" w:eastAsia="x-none"/>
    </w:rPr>
  </w:style>
  <w:style w:type="table" w:customStyle="1" w:styleId="TableNormal0">
    <w:name w:val="Table Normal"/>
    <w:tblPr>
      <w:tblCellMar>
        <w:top w:w="0" w:type="dxa"/>
        <w:left w:w="0" w:type="dxa"/>
        <w:bottom w:w="0" w:type="dxa"/>
        <w:right w:w="0" w:type="dxa"/>
      </w:tblCellMar>
    </w:tblPr>
  </w:style>
  <w:style w:type="character" w:styleId="a5">
    <w:name w:val="Hyperlink"/>
    <w:rsid w:val="008D4517"/>
    <w:rPr>
      <w:color w:val="0000FF"/>
      <w:u w:val="single"/>
    </w:rPr>
  </w:style>
  <w:style w:type="table" w:styleId="a6">
    <w:name w:val="Table Grid"/>
    <w:basedOn w:val="a1"/>
    <w:rsid w:val="006C3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59653D"/>
    <w:pPr>
      <w:tabs>
        <w:tab w:val="left" w:pos="9498"/>
        <w:tab w:val="left" w:pos="10415"/>
      </w:tabs>
      <w:jc w:val="center"/>
    </w:pPr>
    <w:rPr>
      <w:rFonts w:ascii="Arial" w:hAnsi="Arial"/>
      <w:b/>
      <w:sz w:val="28"/>
      <w:szCs w:val="20"/>
    </w:rPr>
  </w:style>
  <w:style w:type="paragraph" w:styleId="a8">
    <w:name w:val="Balloon Text"/>
    <w:basedOn w:val="a"/>
    <w:semiHidden/>
    <w:rsid w:val="00606896"/>
    <w:rPr>
      <w:rFonts w:ascii="Tahoma" w:hAnsi="Tahoma" w:cs="Tahoma"/>
      <w:sz w:val="16"/>
      <w:szCs w:val="16"/>
    </w:rPr>
  </w:style>
  <w:style w:type="table" w:customStyle="1" w:styleId="10">
    <w:name w:val="Сетка таблицы1"/>
    <w:basedOn w:val="a1"/>
    <w:next w:val="a6"/>
    <w:rsid w:val="009C12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DE6D2F"/>
    <w:pPr>
      <w:spacing w:after="120" w:line="480" w:lineRule="auto"/>
      <w:ind w:left="283"/>
    </w:pPr>
  </w:style>
  <w:style w:type="paragraph" w:styleId="a9">
    <w:name w:val="Body Text Indent"/>
    <w:basedOn w:val="a"/>
    <w:link w:val="aa"/>
    <w:rsid w:val="00DE6D2F"/>
    <w:pPr>
      <w:autoSpaceDE w:val="0"/>
      <w:autoSpaceDN w:val="0"/>
      <w:spacing w:after="120"/>
      <w:ind w:left="283"/>
    </w:pPr>
    <w:rPr>
      <w:sz w:val="20"/>
      <w:szCs w:val="20"/>
    </w:rPr>
  </w:style>
  <w:style w:type="character" w:customStyle="1" w:styleId="a4">
    <w:name w:val="Заголовок Знак"/>
    <w:link w:val="a3"/>
    <w:rsid w:val="005535B7"/>
    <w:rPr>
      <w:rFonts w:ascii="Verdana" w:hAnsi="Verdana"/>
      <w:sz w:val="24"/>
    </w:rPr>
  </w:style>
  <w:style w:type="paragraph" w:styleId="ab">
    <w:name w:val="No Spacing"/>
    <w:uiPriority w:val="1"/>
    <w:qFormat/>
    <w:rsid w:val="005535B7"/>
    <w:rPr>
      <w:rFonts w:ascii="Calibri" w:eastAsia="Calibri" w:hAnsi="Calibri"/>
      <w:sz w:val="22"/>
      <w:szCs w:val="22"/>
      <w:lang w:eastAsia="en-US"/>
    </w:rPr>
  </w:style>
  <w:style w:type="character" w:styleId="ac">
    <w:name w:val="Emphasis"/>
    <w:qFormat/>
    <w:rsid w:val="00C56B2E"/>
    <w:rPr>
      <w:i/>
      <w:iCs/>
    </w:rPr>
  </w:style>
  <w:style w:type="character" w:customStyle="1" w:styleId="22">
    <w:name w:val="Основной текст с отступом 2 Знак"/>
    <w:link w:val="21"/>
    <w:rsid w:val="007B776E"/>
    <w:rPr>
      <w:sz w:val="24"/>
      <w:szCs w:val="24"/>
    </w:rPr>
  </w:style>
  <w:style w:type="paragraph" w:styleId="ad">
    <w:name w:val="header"/>
    <w:basedOn w:val="a"/>
    <w:link w:val="ae"/>
    <w:uiPriority w:val="99"/>
    <w:unhideWhenUsed/>
    <w:rsid w:val="00CA16D0"/>
    <w:pPr>
      <w:tabs>
        <w:tab w:val="center" w:pos="4677"/>
        <w:tab w:val="right" w:pos="9355"/>
      </w:tabs>
    </w:pPr>
  </w:style>
  <w:style w:type="character" w:customStyle="1" w:styleId="ae">
    <w:name w:val="Верхний колонтитул Знак"/>
    <w:link w:val="ad"/>
    <w:uiPriority w:val="99"/>
    <w:rsid w:val="00CA16D0"/>
    <w:rPr>
      <w:sz w:val="24"/>
      <w:szCs w:val="24"/>
    </w:rPr>
  </w:style>
  <w:style w:type="paragraph" w:styleId="af">
    <w:name w:val="footer"/>
    <w:basedOn w:val="a"/>
    <w:link w:val="af0"/>
    <w:uiPriority w:val="99"/>
    <w:unhideWhenUsed/>
    <w:rsid w:val="00CA16D0"/>
    <w:pPr>
      <w:tabs>
        <w:tab w:val="center" w:pos="4677"/>
        <w:tab w:val="right" w:pos="9355"/>
      </w:tabs>
    </w:pPr>
  </w:style>
  <w:style w:type="character" w:customStyle="1" w:styleId="af0">
    <w:name w:val="Нижний колонтитул Знак"/>
    <w:link w:val="af"/>
    <w:uiPriority w:val="99"/>
    <w:rsid w:val="00CA16D0"/>
    <w:rPr>
      <w:sz w:val="24"/>
      <w:szCs w:val="24"/>
    </w:rPr>
  </w:style>
  <w:style w:type="character" w:customStyle="1" w:styleId="70">
    <w:name w:val="Заголовок 7 Знак"/>
    <w:link w:val="7"/>
    <w:rsid w:val="00743D62"/>
    <w:rPr>
      <w:sz w:val="24"/>
      <w:szCs w:val="24"/>
    </w:rPr>
  </w:style>
  <w:style w:type="character" w:customStyle="1" w:styleId="aa">
    <w:name w:val="Основной текст с отступом Знак"/>
    <w:link w:val="a9"/>
    <w:rsid w:val="00D819D6"/>
  </w:style>
  <w:style w:type="character" w:customStyle="1" w:styleId="40">
    <w:name w:val="Заголовок 4 Знак"/>
    <w:basedOn w:val="a0"/>
    <w:link w:val="4"/>
    <w:uiPriority w:val="9"/>
    <w:rsid w:val="00570519"/>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uiPriority w:val="9"/>
    <w:rsid w:val="00F558BB"/>
    <w:rPr>
      <w:rFonts w:asciiTheme="majorHAnsi" w:eastAsiaTheme="majorEastAsia" w:hAnsiTheme="majorHAnsi" w:cstheme="majorBidi"/>
      <w:b/>
      <w:bCs/>
      <w:color w:val="4F81BD" w:themeColor="accent1"/>
      <w:sz w:val="26"/>
      <w:szCs w:val="26"/>
    </w:rPr>
  </w:style>
  <w:style w:type="paragraph" w:styleId="af1">
    <w:name w:val="Normal (Web)"/>
    <w:basedOn w:val="a"/>
    <w:uiPriority w:val="99"/>
    <w:unhideWhenUsed/>
    <w:rsid w:val="00F558BB"/>
    <w:pPr>
      <w:spacing w:before="100" w:beforeAutospacing="1" w:after="100" w:afterAutospacing="1"/>
    </w:pPr>
  </w:style>
  <w:style w:type="paragraph" w:styleId="af2">
    <w:name w:val="List Paragraph"/>
    <w:basedOn w:val="a"/>
    <w:uiPriority w:val="34"/>
    <w:qFormat/>
    <w:rsid w:val="00FE02BA"/>
    <w:pPr>
      <w:autoSpaceDE w:val="0"/>
      <w:autoSpaceDN w:val="0"/>
      <w:ind w:left="720"/>
      <w:contextualSpacing/>
    </w:pPr>
    <w:rPr>
      <w:sz w:val="20"/>
      <w:szCs w:val="20"/>
    </w:rPr>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190">
      <w:bodyDiv w:val="1"/>
      <w:marLeft w:val="0"/>
      <w:marRight w:val="0"/>
      <w:marTop w:val="0"/>
      <w:marBottom w:val="0"/>
      <w:divBdr>
        <w:top w:val="none" w:sz="0" w:space="0" w:color="auto"/>
        <w:left w:val="none" w:sz="0" w:space="0" w:color="auto"/>
        <w:bottom w:val="none" w:sz="0" w:space="0" w:color="auto"/>
        <w:right w:val="none" w:sz="0" w:space="0" w:color="auto"/>
      </w:divBdr>
    </w:div>
    <w:div w:id="990714196">
      <w:bodyDiv w:val="1"/>
      <w:marLeft w:val="0"/>
      <w:marRight w:val="0"/>
      <w:marTop w:val="0"/>
      <w:marBottom w:val="0"/>
      <w:divBdr>
        <w:top w:val="none" w:sz="0" w:space="0" w:color="auto"/>
        <w:left w:val="none" w:sz="0" w:space="0" w:color="auto"/>
        <w:bottom w:val="none" w:sz="0" w:space="0" w:color="auto"/>
        <w:right w:val="none" w:sz="0" w:space="0" w:color="auto"/>
      </w:divBdr>
    </w:div>
    <w:div w:id="1263418874">
      <w:bodyDiv w:val="1"/>
      <w:marLeft w:val="0"/>
      <w:marRight w:val="0"/>
      <w:marTop w:val="0"/>
      <w:marBottom w:val="0"/>
      <w:divBdr>
        <w:top w:val="none" w:sz="0" w:space="0" w:color="auto"/>
        <w:left w:val="none" w:sz="0" w:space="0" w:color="auto"/>
        <w:bottom w:val="none" w:sz="0" w:space="0" w:color="auto"/>
        <w:right w:val="none" w:sz="0" w:space="0" w:color="auto"/>
      </w:divBdr>
      <w:divsChild>
        <w:div w:id="199049149">
          <w:marLeft w:val="180"/>
          <w:marRight w:val="18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aeq3/ARGCBTVK8tyCZj4lezrw==">AMUW2mUpUw3esL6tuJruRNy9OZ340j0vQP7A6WGnQuJlMVqEAA+vcO7K9u///MQJMx/D8WtJzsU45BzPtwDzmMvwthUEN4w6r589SpgzEmj2cckNMO50HknyjkTR1jBt15kpelomGtQ+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XXX-XI</cp:lastModifiedBy>
  <cp:revision>2</cp:revision>
  <cp:lastPrinted>2023-10-05T13:57:00Z</cp:lastPrinted>
  <dcterms:created xsi:type="dcterms:W3CDTF">2023-11-30T12:46:00Z</dcterms:created>
  <dcterms:modified xsi:type="dcterms:W3CDTF">2023-11-30T12:46:00Z</dcterms:modified>
</cp:coreProperties>
</file>