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CAA0C" w14:textId="77777777" w:rsidR="00796F92" w:rsidRDefault="00BE1BFC" w:rsidP="00796F92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АЛЬПЫ</w:t>
      </w:r>
      <w:r w:rsidR="00895784">
        <w:rPr>
          <w:b/>
          <w:szCs w:val="28"/>
        </w:rPr>
        <w:t xml:space="preserve"> ИТАЛИИ И АВСТРИИ</w:t>
      </w:r>
      <w:r w:rsidR="00952D60">
        <w:rPr>
          <w:b/>
          <w:szCs w:val="28"/>
        </w:rPr>
        <w:t xml:space="preserve"> с отдыхом на Лигурии</w:t>
      </w:r>
    </w:p>
    <w:p w14:paraId="271481E7" w14:textId="77777777" w:rsidR="00E34491" w:rsidRPr="0073086E" w:rsidRDefault="00E34491" w:rsidP="00796F92">
      <w:pPr>
        <w:pStyle w:val="a6"/>
        <w:tabs>
          <w:tab w:val="clear" w:pos="4153"/>
          <w:tab w:val="clear" w:pos="8306"/>
        </w:tabs>
        <w:rPr>
          <w:sz w:val="6"/>
          <w:szCs w:val="16"/>
        </w:rPr>
      </w:pPr>
    </w:p>
    <w:p w14:paraId="58C831FD" w14:textId="19BDA463" w:rsidR="00F853FB" w:rsidRPr="004E6E7F" w:rsidRDefault="00E975F5" w:rsidP="00F853FB">
      <w:pPr>
        <w:jc w:val="center"/>
        <w:rPr>
          <w:b/>
          <w:color w:val="000000"/>
        </w:rPr>
      </w:pPr>
      <w:r w:rsidRPr="00C842BA">
        <w:rPr>
          <w:color w:val="000000"/>
        </w:rPr>
        <w:t>ЧЕШСКИЙ КРУМЛОВ</w:t>
      </w:r>
      <w:r w:rsidR="00C842BA">
        <w:rPr>
          <w:color w:val="000000"/>
        </w:rPr>
        <w:t xml:space="preserve"> </w:t>
      </w:r>
      <w:r w:rsidR="00EF1A27" w:rsidRPr="00E975F5">
        <w:rPr>
          <w:color w:val="000000"/>
        </w:rPr>
        <w:t xml:space="preserve">– </w:t>
      </w:r>
      <w:r w:rsidRPr="00E975F5">
        <w:rPr>
          <w:spacing w:val="-8"/>
        </w:rPr>
        <w:t xml:space="preserve">ЛИМОНЕ СУЛЬ ГАРДА </w:t>
      </w:r>
      <w:r w:rsidRPr="00E975F5">
        <w:rPr>
          <w:color w:val="000000"/>
        </w:rPr>
        <w:t xml:space="preserve">– </w:t>
      </w:r>
      <w:r w:rsidR="00D47DBB">
        <w:rPr>
          <w:color w:val="000000"/>
        </w:rPr>
        <w:t xml:space="preserve">СИРМИОНЕ ДЕЛЬ ГАРДА </w:t>
      </w:r>
      <w:r w:rsidR="00D47DBB" w:rsidRPr="00E975F5">
        <w:rPr>
          <w:color w:val="000000"/>
        </w:rPr>
        <w:t>–</w:t>
      </w:r>
      <w:hyperlink r:id="rId7" w:history="1">
        <w:r w:rsidR="00F853FB" w:rsidRPr="004E6E7F">
          <w:rPr>
            <w:b/>
            <w:color w:val="000000"/>
          </w:rPr>
          <w:t xml:space="preserve"> </w:t>
        </w:r>
        <w:r w:rsidR="00F853FB" w:rsidRPr="00C4237D">
          <w:rPr>
            <w:b/>
            <w:color w:val="000000"/>
          </w:rPr>
          <w:t>ОТДЫХ НА ЛИГУРИИ</w:t>
        </w:r>
        <w:r w:rsidR="00F853FB" w:rsidRPr="00F853FB">
          <w:rPr>
            <w:color w:val="000000"/>
          </w:rPr>
          <w:t xml:space="preserve"> (6 ночей) </w:t>
        </w:r>
        <w:r w:rsidR="00F853FB" w:rsidRPr="004E6E7F">
          <w:rPr>
            <w:b/>
            <w:color w:val="000000"/>
          </w:rPr>
          <w:t xml:space="preserve">– </w:t>
        </w:r>
        <w:r w:rsidR="00F853FB" w:rsidRPr="00EA3567">
          <w:rPr>
            <w:color w:val="000000"/>
          </w:rPr>
          <w:t>НИЦЦА</w:t>
        </w:r>
        <w:r w:rsidR="00F853FB">
          <w:rPr>
            <w:color w:val="000000"/>
          </w:rPr>
          <w:t>+</w:t>
        </w:r>
        <w:r w:rsidR="00F853FB" w:rsidRPr="00EA3567">
          <w:rPr>
            <w:color w:val="000000"/>
          </w:rPr>
          <w:t>МОНАКО*</w:t>
        </w:r>
        <w:r w:rsidR="00F853FB">
          <w:rPr>
            <w:color w:val="000000"/>
          </w:rPr>
          <w:t xml:space="preserve"> </w:t>
        </w:r>
        <w:r w:rsidR="00F853FB" w:rsidRPr="00EA3567">
          <w:rPr>
            <w:color w:val="000000"/>
          </w:rPr>
          <w:t>–</w:t>
        </w:r>
        <w:r w:rsidR="00F853FB">
          <w:rPr>
            <w:color w:val="000000"/>
          </w:rPr>
          <w:t xml:space="preserve"> </w:t>
        </w:r>
        <w:r w:rsidR="00F853FB" w:rsidRPr="00EA3567">
          <w:rPr>
            <w:color w:val="000000"/>
          </w:rPr>
          <w:t>САН-РЕМО</w:t>
        </w:r>
        <w:r w:rsidR="00F853FB" w:rsidRPr="004E6E7F">
          <w:rPr>
            <w:b/>
            <w:color w:val="000000"/>
          </w:rPr>
          <w:t>+</w:t>
        </w:r>
        <w:r w:rsidR="00F853FB" w:rsidRPr="00EA3567">
          <w:rPr>
            <w:color w:val="000000"/>
          </w:rPr>
          <w:t>ДОЛЬЧЕАКВА* – ГЕНУЯ</w:t>
        </w:r>
        <w:r w:rsidR="00D47DBB">
          <w:rPr>
            <w:color w:val="000000"/>
          </w:rPr>
          <w:t>*</w:t>
        </w:r>
        <w:r w:rsidR="00F853FB" w:rsidRPr="00EA3567">
          <w:rPr>
            <w:color w:val="000000"/>
          </w:rPr>
          <w:t xml:space="preserve"> – </w:t>
        </w:r>
      </w:hyperlink>
      <w:r w:rsidR="00D47DBB" w:rsidRPr="00D47DBB">
        <w:rPr>
          <w:color w:val="000000"/>
        </w:rPr>
        <w:t xml:space="preserve"> </w:t>
      </w:r>
      <w:r w:rsidR="00D47DBB">
        <w:rPr>
          <w:color w:val="000000"/>
        </w:rPr>
        <w:t xml:space="preserve">МИЛАН </w:t>
      </w:r>
      <w:r w:rsidR="009919CF">
        <w:rPr>
          <w:color w:val="000000"/>
        </w:rPr>
        <w:t xml:space="preserve">– КОМО* </w:t>
      </w:r>
      <w:r w:rsidR="00D47DBB" w:rsidRPr="009E167D">
        <w:rPr>
          <w:color w:val="000000"/>
        </w:rPr>
        <w:t>–</w:t>
      </w:r>
      <w:r w:rsidR="00F853FB" w:rsidRPr="009E167D">
        <w:rPr>
          <w:color w:val="000000"/>
        </w:rPr>
        <w:t xml:space="preserve"> </w:t>
      </w:r>
      <w:r w:rsidR="00D47DBB" w:rsidRPr="009E167D">
        <w:rPr>
          <w:color w:val="000000"/>
        </w:rPr>
        <w:t>ИНСБРУК</w:t>
      </w:r>
    </w:p>
    <w:p w14:paraId="1332A429" w14:textId="77777777" w:rsidR="00136FE4" w:rsidRPr="00136FE4" w:rsidRDefault="00136FE4" w:rsidP="002043C2">
      <w:pPr>
        <w:jc w:val="center"/>
        <w:rPr>
          <w:b/>
          <w:color w:val="000000"/>
          <w:sz w:val="10"/>
          <w:szCs w:val="10"/>
        </w:rPr>
      </w:pPr>
    </w:p>
    <w:p w14:paraId="18D065EE" w14:textId="77777777" w:rsidR="00136FE4" w:rsidRPr="00136FE4" w:rsidRDefault="00136FE4" w:rsidP="002043C2">
      <w:pPr>
        <w:jc w:val="center"/>
        <w:rPr>
          <w:color w:val="000000"/>
          <w:u w:val="single"/>
        </w:rPr>
      </w:pPr>
      <w:r w:rsidRPr="00136FE4">
        <w:rPr>
          <w:color w:val="000000"/>
          <w:u w:val="single"/>
        </w:rPr>
        <w:t>1</w:t>
      </w:r>
      <w:r w:rsidR="005B6304">
        <w:rPr>
          <w:color w:val="000000"/>
          <w:u w:val="single"/>
        </w:rPr>
        <w:t>1</w:t>
      </w:r>
      <w:r w:rsidRPr="00136FE4">
        <w:rPr>
          <w:color w:val="000000"/>
          <w:u w:val="single"/>
        </w:rPr>
        <w:t xml:space="preserve"> дней, </w:t>
      </w:r>
      <w:r w:rsidR="00E975F5">
        <w:rPr>
          <w:color w:val="000000"/>
          <w:u w:val="single"/>
        </w:rPr>
        <w:t>6</w:t>
      </w:r>
      <w:r w:rsidR="004338E6">
        <w:rPr>
          <w:color w:val="000000"/>
          <w:u w:val="single"/>
        </w:rPr>
        <w:t xml:space="preserve"> ночей</w:t>
      </w:r>
      <w:r w:rsidRPr="00136FE4">
        <w:rPr>
          <w:color w:val="000000"/>
          <w:u w:val="single"/>
        </w:rPr>
        <w:t xml:space="preserve"> на море</w:t>
      </w:r>
    </w:p>
    <w:p w14:paraId="0DE3154F" w14:textId="77777777" w:rsidR="00833D28" w:rsidRPr="00136FE4" w:rsidRDefault="00833D28" w:rsidP="00833D28">
      <w:pPr>
        <w:pStyle w:val="2"/>
        <w:ind w:left="709" w:hanging="709"/>
        <w:jc w:val="both"/>
        <w:rPr>
          <w:rFonts w:ascii="Times New Roman" w:hAnsi="Times New Roman"/>
          <w:spacing w:val="-8"/>
          <w:sz w:val="19"/>
          <w:szCs w:val="19"/>
        </w:rPr>
      </w:pPr>
      <w:r w:rsidRPr="00136FE4">
        <w:rPr>
          <w:rFonts w:ascii="Times New Roman" w:hAnsi="Times New Roman"/>
          <w:spacing w:val="-8"/>
          <w:sz w:val="19"/>
          <w:szCs w:val="19"/>
        </w:rPr>
        <w:t>ПРОГРАММА ТУРА</w:t>
      </w:r>
    </w:p>
    <w:p w14:paraId="5BB533DE" w14:textId="77777777" w:rsidR="00833D28" w:rsidRPr="006035B0" w:rsidRDefault="00833D28" w:rsidP="00796F92">
      <w:pPr>
        <w:pStyle w:val="2"/>
        <w:ind w:left="709" w:hanging="709"/>
        <w:jc w:val="both"/>
        <w:rPr>
          <w:rFonts w:ascii="Times New Roman" w:hAnsi="Times New Roman"/>
          <w:b w:val="0"/>
          <w:spacing w:val="-8"/>
          <w:sz w:val="20"/>
        </w:rPr>
      </w:pPr>
      <w:r w:rsidRPr="00EF7687">
        <w:rPr>
          <w:rFonts w:ascii="Times New Roman" w:hAnsi="Times New Roman"/>
          <w:spacing w:val="-8"/>
          <w:sz w:val="20"/>
        </w:rPr>
        <w:t>1 день</w:t>
      </w:r>
      <w:r w:rsidRPr="00EF7687">
        <w:rPr>
          <w:rFonts w:ascii="Times New Roman" w:hAnsi="Times New Roman"/>
          <w:b w:val="0"/>
          <w:color w:val="000000"/>
          <w:spacing w:val="-8"/>
          <w:sz w:val="20"/>
        </w:rPr>
        <w:t xml:space="preserve">   </w:t>
      </w:r>
      <w:r w:rsidRPr="00EF7687">
        <w:rPr>
          <w:rFonts w:ascii="Times New Roman" w:hAnsi="Times New Roman"/>
          <w:b w:val="0"/>
          <w:color w:val="000000"/>
          <w:spacing w:val="-8"/>
          <w:sz w:val="20"/>
        </w:rPr>
        <w:tab/>
      </w:r>
      <w:r w:rsidR="00B5649C" w:rsidRPr="00A17A22">
        <w:rPr>
          <w:rFonts w:ascii="Times New Roman" w:hAnsi="Times New Roman"/>
          <w:b w:val="0"/>
          <w:spacing w:val="-2"/>
          <w:sz w:val="20"/>
        </w:rPr>
        <w:t>Выезд из Минска</w:t>
      </w:r>
      <w:r w:rsidR="00874E63" w:rsidRPr="00A17A22">
        <w:rPr>
          <w:rFonts w:ascii="Times New Roman" w:hAnsi="Times New Roman"/>
          <w:b w:val="0"/>
          <w:spacing w:val="-2"/>
          <w:sz w:val="20"/>
        </w:rPr>
        <w:t>**</w:t>
      </w:r>
      <w:r w:rsidR="00762E8D" w:rsidRPr="00A17A22">
        <w:rPr>
          <w:rFonts w:ascii="Times New Roman" w:hAnsi="Times New Roman"/>
          <w:b w:val="0"/>
          <w:spacing w:val="-2"/>
          <w:sz w:val="20"/>
        </w:rPr>
        <w:t xml:space="preserve">. </w:t>
      </w:r>
      <w:r w:rsidR="00B5649C" w:rsidRPr="00A17A22">
        <w:rPr>
          <w:rFonts w:ascii="Times New Roman" w:hAnsi="Times New Roman"/>
          <w:b w:val="0"/>
          <w:spacing w:val="-2"/>
          <w:sz w:val="20"/>
        </w:rPr>
        <w:t xml:space="preserve">Транзит по территории </w:t>
      </w:r>
      <w:r w:rsidR="00F37D03" w:rsidRPr="00A17A22">
        <w:rPr>
          <w:rFonts w:ascii="Times New Roman" w:hAnsi="Times New Roman"/>
          <w:b w:val="0"/>
          <w:spacing w:val="-2"/>
          <w:sz w:val="20"/>
        </w:rPr>
        <w:t xml:space="preserve">Польши </w:t>
      </w:r>
      <w:r w:rsidR="00456F81" w:rsidRPr="00A17A22">
        <w:rPr>
          <w:rFonts w:ascii="Times New Roman" w:hAnsi="Times New Roman"/>
          <w:b w:val="0"/>
          <w:spacing w:val="-2"/>
          <w:sz w:val="20"/>
        </w:rPr>
        <w:t xml:space="preserve">(~ </w:t>
      </w:r>
      <w:r w:rsidR="00C842BA" w:rsidRPr="00A17A22">
        <w:rPr>
          <w:rFonts w:ascii="Times New Roman" w:hAnsi="Times New Roman"/>
          <w:b w:val="0"/>
          <w:spacing w:val="-2"/>
          <w:sz w:val="20"/>
        </w:rPr>
        <w:t>70</w:t>
      </w:r>
      <w:r w:rsidR="0096666F" w:rsidRPr="00A17A22">
        <w:rPr>
          <w:rFonts w:ascii="Times New Roman" w:hAnsi="Times New Roman"/>
          <w:b w:val="0"/>
          <w:spacing w:val="-2"/>
          <w:sz w:val="20"/>
        </w:rPr>
        <w:t xml:space="preserve">0 </w:t>
      </w:r>
      <w:r w:rsidRPr="00A17A22">
        <w:rPr>
          <w:rFonts w:ascii="Times New Roman" w:hAnsi="Times New Roman"/>
          <w:b w:val="0"/>
          <w:spacing w:val="-2"/>
          <w:sz w:val="20"/>
        </w:rPr>
        <w:t>км).</w:t>
      </w:r>
      <w:r w:rsidR="00A47C03" w:rsidRPr="00A17A22">
        <w:rPr>
          <w:rFonts w:ascii="Times New Roman" w:hAnsi="Times New Roman"/>
          <w:b w:val="0"/>
          <w:spacing w:val="-2"/>
          <w:sz w:val="20"/>
        </w:rPr>
        <w:t xml:space="preserve"> </w:t>
      </w:r>
      <w:r w:rsidR="006035B0" w:rsidRPr="00A17A22">
        <w:rPr>
          <w:rFonts w:ascii="Times New Roman" w:hAnsi="Times New Roman"/>
          <w:b w:val="0"/>
          <w:spacing w:val="-2"/>
          <w:sz w:val="20"/>
        </w:rPr>
        <w:t>Ночлег в транзит</w:t>
      </w:r>
      <w:r w:rsidR="00874E63" w:rsidRPr="00A17A22">
        <w:rPr>
          <w:rFonts w:ascii="Times New Roman" w:hAnsi="Times New Roman"/>
          <w:b w:val="0"/>
          <w:spacing w:val="-2"/>
          <w:sz w:val="20"/>
        </w:rPr>
        <w:t>н</w:t>
      </w:r>
      <w:r w:rsidR="006035B0" w:rsidRPr="00A17A22">
        <w:rPr>
          <w:rFonts w:ascii="Times New Roman" w:hAnsi="Times New Roman"/>
          <w:b w:val="0"/>
          <w:spacing w:val="-2"/>
          <w:sz w:val="20"/>
        </w:rPr>
        <w:t>ом отеле.</w:t>
      </w:r>
    </w:p>
    <w:p w14:paraId="5193A004" w14:textId="6B9E1841" w:rsidR="00FA4235" w:rsidRPr="00EF7687" w:rsidRDefault="00833D28" w:rsidP="006B79D5">
      <w:pPr>
        <w:ind w:left="709" w:hanging="709"/>
        <w:jc w:val="both"/>
        <w:rPr>
          <w:spacing w:val="-8"/>
        </w:rPr>
      </w:pPr>
      <w:r w:rsidRPr="00EF7687">
        <w:rPr>
          <w:b/>
          <w:spacing w:val="-8"/>
        </w:rPr>
        <w:t>2 день</w:t>
      </w:r>
      <w:r w:rsidRPr="00EF7687">
        <w:rPr>
          <w:spacing w:val="-8"/>
        </w:rPr>
        <w:tab/>
      </w:r>
      <w:r w:rsidR="00FA4235" w:rsidRPr="003060C2">
        <w:rPr>
          <w:spacing w:val="-2"/>
        </w:rPr>
        <w:t xml:space="preserve">Завтрак. </w:t>
      </w:r>
      <w:r w:rsidR="00EF1A27" w:rsidRPr="003060C2">
        <w:rPr>
          <w:spacing w:val="-2"/>
        </w:rPr>
        <w:t xml:space="preserve">Переезд </w:t>
      </w:r>
      <w:r w:rsidR="00324FD4" w:rsidRPr="003060C2">
        <w:rPr>
          <w:spacing w:val="-2"/>
        </w:rPr>
        <w:t xml:space="preserve">в </w:t>
      </w:r>
      <w:r w:rsidR="00FA4235" w:rsidRPr="003060C2">
        <w:rPr>
          <w:b/>
          <w:spacing w:val="-2"/>
        </w:rPr>
        <w:t>ЧЕШСК</w:t>
      </w:r>
      <w:r w:rsidR="00300EEA" w:rsidRPr="003060C2">
        <w:rPr>
          <w:b/>
          <w:spacing w:val="-2"/>
        </w:rPr>
        <w:t xml:space="preserve">ИЙ </w:t>
      </w:r>
      <w:r w:rsidR="00324FD4" w:rsidRPr="003060C2">
        <w:rPr>
          <w:b/>
          <w:spacing w:val="-2"/>
        </w:rPr>
        <w:t xml:space="preserve">КРУМЛОВ </w:t>
      </w:r>
      <w:r w:rsidR="00FA4235" w:rsidRPr="003060C2">
        <w:rPr>
          <w:spacing w:val="-2"/>
        </w:rPr>
        <w:t>(~</w:t>
      </w:r>
      <w:r w:rsidR="00C842BA">
        <w:rPr>
          <w:spacing w:val="-2"/>
        </w:rPr>
        <w:t>27</w:t>
      </w:r>
      <w:r w:rsidR="00FA4235" w:rsidRPr="003060C2">
        <w:rPr>
          <w:spacing w:val="-2"/>
        </w:rPr>
        <w:t xml:space="preserve">0 км) </w:t>
      </w:r>
      <w:r w:rsidR="00324FD4" w:rsidRPr="003060C2">
        <w:rPr>
          <w:spacing w:val="-2"/>
        </w:rPr>
        <w:t xml:space="preserve">– это город, который сохранился почти в </w:t>
      </w:r>
      <w:r w:rsidR="003060C2" w:rsidRPr="003060C2">
        <w:rPr>
          <w:spacing w:val="-2"/>
        </w:rPr>
        <w:t>неизменном виде с 16 века, весь центр внесен в список исторического наследия ЮНЕСКО.</w:t>
      </w:r>
      <w:r w:rsidR="00324FD4" w:rsidRPr="003060C2">
        <w:rPr>
          <w:spacing w:val="-2"/>
        </w:rPr>
        <w:t xml:space="preserve"> Узкие улочки, красные черепичные крыши, каменная брусчатка – здесь быстро пропадает ощущение времени. </w:t>
      </w:r>
      <w:r w:rsidR="003060C2" w:rsidRPr="003060C2">
        <w:rPr>
          <w:spacing w:val="-2"/>
        </w:rPr>
        <w:t xml:space="preserve">Переезд </w:t>
      </w:r>
      <w:r w:rsidR="00D47DBB">
        <w:rPr>
          <w:spacing w:val="-2"/>
        </w:rPr>
        <w:t>на ночлег в отеле</w:t>
      </w:r>
      <w:r w:rsidR="003060C2">
        <w:rPr>
          <w:spacing w:val="-2"/>
        </w:rPr>
        <w:t xml:space="preserve"> (</w:t>
      </w:r>
      <w:r w:rsidR="003060C2" w:rsidRPr="003060C2">
        <w:rPr>
          <w:spacing w:val="-2"/>
        </w:rPr>
        <w:t>~</w:t>
      </w:r>
      <w:r w:rsidR="00C842BA">
        <w:rPr>
          <w:spacing w:val="-2"/>
        </w:rPr>
        <w:t>5</w:t>
      </w:r>
      <w:r w:rsidR="00774C60" w:rsidRPr="00D43E7A">
        <w:rPr>
          <w:spacing w:val="-2"/>
        </w:rPr>
        <w:t>5</w:t>
      </w:r>
      <w:r w:rsidR="00D47DBB">
        <w:rPr>
          <w:spacing w:val="-2"/>
        </w:rPr>
        <w:t>0</w:t>
      </w:r>
      <w:r w:rsidR="003060C2" w:rsidRPr="003060C2">
        <w:rPr>
          <w:spacing w:val="-2"/>
        </w:rPr>
        <w:t xml:space="preserve"> </w:t>
      </w:r>
      <w:r w:rsidR="003060C2">
        <w:rPr>
          <w:spacing w:val="-2"/>
        </w:rPr>
        <w:t>км)</w:t>
      </w:r>
      <w:r w:rsidR="003060C2" w:rsidRPr="003060C2">
        <w:rPr>
          <w:spacing w:val="-2"/>
        </w:rPr>
        <w:t xml:space="preserve">. </w:t>
      </w:r>
    </w:p>
    <w:p w14:paraId="276EA786" w14:textId="77777777" w:rsidR="00D47DBB" w:rsidRPr="00EF7687" w:rsidRDefault="00833D28" w:rsidP="00D47DBB">
      <w:pPr>
        <w:ind w:left="709" w:hanging="709"/>
        <w:jc w:val="both"/>
        <w:rPr>
          <w:b/>
          <w:spacing w:val="-8"/>
        </w:rPr>
      </w:pPr>
      <w:r w:rsidRPr="00EF7687">
        <w:rPr>
          <w:b/>
          <w:spacing w:val="-8"/>
        </w:rPr>
        <w:t>3 день</w:t>
      </w:r>
      <w:r w:rsidRPr="00EF7687">
        <w:rPr>
          <w:spacing w:val="-8"/>
        </w:rPr>
        <w:t xml:space="preserve"> </w:t>
      </w:r>
      <w:r w:rsidRPr="00EF7687">
        <w:rPr>
          <w:spacing w:val="-8"/>
        </w:rPr>
        <w:tab/>
      </w:r>
      <w:r w:rsidR="00D47DBB" w:rsidRPr="00EF7687">
        <w:rPr>
          <w:spacing w:val="-8"/>
        </w:rPr>
        <w:t xml:space="preserve">Завтрак. Переезд к альпийскому </w:t>
      </w:r>
      <w:r w:rsidR="00D47DBB" w:rsidRPr="00EF7687">
        <w:rPr>
          <w:b/>
          <w:spacing w:val="-8"/>
        </w:rPr>
        <w:t>озеру Гарда</w:t>
      </w:r>
      <w:r w:rsidR="00D47DBB" w:rsidRPr="00EF7687">
        <w:rPr>
          <w:spacing w:val="-8"/>
        </w:rPr>
        <w:t xml:space="preserve"> (~ </w:t>
      </w:r>
      <w:r w:rsidR="00D47DBB">
        <w:rPr>
          <w:spacing w:val="-8"/>
        </w:rPr>
        <w:t>1</w:t>
      </w:r>
      <w:r w:rsidR="00C842BA">
        <w:rPr>
          <w:spacing w:val="-8"/>
        </w:rPr>
        <w:t>0</w:t>
      </w:r>
      <w:r w:rsidR="00D47DBB" w:rsidRPr="00EF7687">
        <w:rPr>
          <w:spacing w:val="-8"/>
        </w:rPr>
        <w:t xml:space="preserve">0 км), </w:t>
      </w:r>
      <w:r w:rsidR="00D47DBB" w:rsidRPr="009E167D">
        <w:rPr>
          <w:spacing w:val="-2"/>
        </w:rPr>
        <w:t>в этот день мы проедем по живописным городкам, расположенным на берегу озера, насладимся природой, историческим наследием, а также сможем попробовать «Италию на вкус».</w:t>
      </w:r>
      <w:r w:rsidR="00D47DBB" w:rsidRPr="00EF7687">
        <w:rPr>
          <w:spacing w:val="-8"/>
        </w:rPr>
        <w:t xml:space="preserve"> </w:t>
      </w:r>
      <w:r w:rsidR="00D47DBB" w:rsidRPr="00EF7687">
        <w:rPr>
          <w:b/>
          <w:spacing w:val="-8"/>
        </w:rPr>
        <w:t xml:space="preserve">ЛИМОНЕ СУЛЬ ГАРДА </w:t>
      </w:r>
      <w:r w:rsidR="00347FA6">
        <w:rPr>
          <w:b/>
          <w:spacing w:val="-8"/>
        </w:rPr>
        <w:t>–</w:t>
      </w:r>
      <w:r w:rsidR="00D47DBB" w:rsidRPr="009E167D">
        <w:rPr>
          <w:spacing w:val="-2"/>
        </w:rPr>
        <w:t xml:space="preserve"> известный своими лимонными рощами, ценным оливковым маслом и долголетием некоторых из его жителей. Узкие мощеные улочки, петляющие между высокими каменными стенами древних зданий и длинной набережной с пляжем, окаймленной кафе и ресторанами. Желающие могут искупаться.</w:t>
      </w:r>
      <w:r w:rsidR="00D47DBB" w:rsidRPr="00EF7687">
        <w:rPr>
          <w:spacing w:val="-8"/>
        </w:rPr>
        <w:t xml:space="preserve"> </w:t>
      </w:r>
      <w:r w:rsidR="00D47DBB" w:rsidRPr="00EF7687">
        <w:rPr>
          <w:b/>
          <w:spacing w:val="-8"/>
        </w:rPr>
        <w:t xml:space="preserve">СИРМИОНЕ ДЕЛЬ ГАРДА </w:t>
      </w:r>
      <w:r w:rsidR="00D47DBB" w:rsidRPr="009E167D">
        <w:rPr>
          <w:spacing w:val="-2"/>
        </w:rPr>
        <w:t>– старинный курортный городок знаменит своими термальными водами, обладающими целебными свойствами, а также</w:t>
      </w:r>
      <w:r w:rsidR="00D47DBB" w:rsidRPr="00EF7687">
        <w:rPr>
          <w:spacing w:val="-8"/>
        </w:rPr>
        <w:t xml:space="preserve"> </w:t>
      </w:r>
      <w:r w:rsidR="00D47DBB" w:rsidRPr="00EF7687">
        <w:rPr>
          <w:b/>
          <w:bCs/>
          <w:spacing w:val="-8"/>
        </w:rPr>
        <w:t xml:space="preserve">замком Скалигеров </w:t>
      </w:r>
      <w:r w:rsidR="00D47DBB" w:rsidRPr="00EF7687">
        <w:rPr>
          <w:bCs/>
          <w:spacing w:val="-8"/>
        </w:rPr>
        <w:t>(</w:t>
      </w:r>
      <w:r w:rsidR="00D47DBB" w:rsidRPr="009E167D">
        <w:rPr>
          <w:spacing w:val="-2"/>
        </w:rPr>
        <w:t xml:space="preserve">входные билеты за </w:t>
      </w:r>
      <w:proofErr w:type="spellStart"/>
      <w:proofErr w:type="gramStart"/>
      <w:r w:rsidR="00D47DBB" w:rsidRPr="009E167D">
        <w:rPr>
          <w:spacing w:val="-2"/>
        </w:rPr>
        <w:t>доп.плату</w:t>
      </w:r>
      <w:proofErr w:type="spellEnd"/>
      <w:proofErr w:type="gramEnd"/>
      <w:r w:rsidR="00D47DBB" w:rsidRPr="009E167D">
        <w:rPr>
          <w:spacing w:val="-2"/>
        </w:rPr>
        <w:t>)*, являющи</w:t>
      </w:r>
      <w:r w:rsidR="00347FA6">
        <w:rPr>
          <w:spacing w:val="-2"/>
        </w:rPr>
        <w:t>м</w:t>
      </w:r>
      <w:r w:rsidR="00D47DBB" w:rsidRPr="009E167D">
        <w:rPr>
          <w:spacing w:val="-2"/>
        </w:rPr>
        <w:t xml:space="preserve">ся главной достопримечательностью </w:t>
      </w:r>
      <w:proofErr w:type="spellStart"/>
      <w:r w:rsidR="00D47DBB" w:rsidRPr="009E167D">
        <w:rPr>
          <w:spacing w:val="-2"/>
        </w:rPr>
        <w:t>Сирмионе</w:t>
      </w:r>
      <w:proofErr w:type="spellEnd"/>
      <w:r w:rsidR="00D47DBB" w:rsidRPr="009E167D">
        <w:rPr>
          <w:spacing w:val="-2"/>
        </w:rPr>
        <w:t>. Это сооружение построено более 900 лет назад с целью защитить поселение. Крепость стоит на воде, поэтому подход к ней возможен только с одной стороны по подвесному мосту. Если вы подниметесь на башню, то можете насладиться потрясающими видами. Свободное время. Желающие могут искупаться, покататься на катере*.</w:t>
      </w:r>
      <w:r w:rsidR="00D47DBB" w:rsidRPr="00EF7687">
        <w:rPr>
          <w:b/>
          <w:spacing w:val="-8"/>
        </w:rPr>
        <w:t xml:space="preserve"> </w:t>
      </w:r>
    </w:p>
    <w:p w14:paraId="5B1D9300" w14:textId="77777777" w:rsidR="00D47DBB" w:rsidRPr="00EF7687" w:rsidRDefault="00D47DBB" w:rsidP="00D47DBB">
      <w:pPr>
        <w:ind w:left="709"/>
        <w:jc w:val="both"/>
        <w:rPr>
          <w:spacing w:val="-8"/>
        </w:rPr>
      </w:pPr>
      <w:r w:rsidRPr="00EF7687">
        <w:rPr>
          <w:spacing w:val="-8"/>
        </w:rPr>
        <w:t xml:space="preserve">Переезд на </w:t>
      </w:r>
      <w:r w:rsidRPr="00EF7687">
        <w:rPr>
          <w:b/>
          <w:spacing w:val="-8"/>
        </w:rPr>
        <w:t>ЛИГУРИЙСКОЕ ПОБЕРЕЖЬЕ</w:t>
      </w:r>
      <w:r w:rsidRPr="00EF7687">
        <w:rPr>
          <w:spacing w:val="-8"/>
        </w:rPr>
        <w:t xml:space="preserve"> (~380 км). Ночлег в отеле. </w:t>
      </w:r>
    </w:p>
    <w:p w14:paraId="189D403E" w14:textId="60F9EB0D" w:rsidR="00F37D03" w:rsidRPr="00EF7687" w:rsidRDefault="0093692D" w:rsidP="001D487B">
      <w:pPr>
        <w:ind w:left="709" w:hanging="709"/>
        <w:jc w:val="both"/>
        <w:rPr>
          <w:spacing w:val="-8"/>
        </w:rPr>
      </w:pPr>
      <w:r w:rsidRPr="00EF7687">
        <w:rPr>
          <w:b/>
          <w:spacing w:val="-8"/>
        </w:rPr>
        <w:t>4</w:t>
      </w:r>
      <w:r w:rsidR="009E167D" w:rsidRPr="00EF7687">
        <w:rPr>
          <w:b/>
          <w:spacing w:val="-14"/>
        </w:rPr>
        <w:t>-</w:t>
      </w:r>
      <w:r w:rsidR="00364143">
        <w:rPr>
          <w:b/>
          <w:spacing w:val="-14"/>
        </w:rPr>
        <w:t>8</w:t>
      </w:r>
      <w:r w:rsidRPr="00EF7687">
        <w:rPr>
          <w:b/>
          <w:spacing w:val="-8"/>
        </w:rPr>
        <w:t xml:space="preserve"> день</w:t>
      </w:r>
      <w:r w:rsidRPr="00EF7687">
        <w:rPr>
          <w:spacing w:val="-8"/>
        </w:rPr>
        <w:tab/>
      </w:r>
      <w:r w:rsidR="00E41A76" w:rsidRPr="00EF7687">
        <w:rPr>
          <w:spacing w:val="-8"/>
        </w:rPr>
        <w:t xml:space="preserve"> </w:t>
      </w:r>
      <w:r w:rsidR="009E167D" w:rsidRPr="005B6304">
        <w:rPr>
          <w:color w:val="000000"/>
        </w:rPr>
        <w:t>Завтрак</w:t>
      </w:r>
      <w:r w:rsidR="009E167D">
        <w:rPr>
          <w:color w:val="000000"/>
        </w:rPr>
        <w:t>и в отеле</w:t>
      </w:r>
      <w:r w:rsidR="009E167D" w:rsidRPr="005B6304">
        <w:rPr>
          <w:color w:val="000000"/>
        </w:rPr>
        <w:t xml:space="preserve">. ОТДЫХ НА МОРЕ.  Желающие могут отправиться на </w:t>
      </w:r>
      <w:r w:rsidR="00FB0FE2">
        <w:rPr>
          <w:color w:val="000000"/>
        </w:rPr>
        <w:t xml:space="preserve">факультативные </w:t>
      </w:r>
      <w:r w:rsidR="009E167D" w:rsidRPr="005B6304">
        <w:rPr>
          <w:color w:val="000000"/>
        </w:rPr>
        <w:t>экскурсии</w:t>
      </w:r>
      <w:r w:rsidR="00803AD4">
        <w:rPr>
          <w:color w:val="000000"/>
        </w:rPr>
        <w:t>*</w:t>
      </w:r>
      <w:r w:rsidR="00FB0FE2">
        <w:rPr>
          <w:color w:val="000000"/>
        </w:rPr>
        <w:t xml:space="preserve"> (за доп. плату)</w:t>
      </w:r>
      <w:r w:rsidR="009E167D" w:rsidRPr="005B6304">
        <w:rPr>
          <w:color w:val="000000"/>
        </w:rPr>
        <w:t>:</w:t>
      </w:r>
    </w:p>
    <w:p w14:paraId="63B64ACF" w14:textId="77777777" w:rsidR="009E167D" w:rsidRPr="005B6304" w:rsidRDefault="009E167D" w:rsidP="009E167D">
      <w:pPr>
        <w:ind w:left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F7687" w:rsidRPr="00FE5283">
        <w:rPr>
          <w:b/>
          <w:bCs/>
          <w:color w:val="000000"/>
        </w:rPr>
        <w:t>САН-РЕМО + ДОЛЬЧЕАКВА</w:t>
      </w:r>
      <w:r w:rsidRPr="005B6304">
        <w:rPr>
          <w:color w:val="000000"/>
        </w:rPr>
        <w:t>.</w:t>
      </w:r>
    </w:p>
    <w:p w14:paraId="6360E18E" w14:textId="77777777" w:rsidR="005B6304" w:rsidRPr="00FB0FE2" w:rsidRDefault="005B6304" w:rsidP="00D703F6">
      <w:pPr>
        <w:ind w:left="709"/>
        <w:jc w:val="both"/>
        <w:rPr>
          <w:color w:val="000000"/>
        </w:rPr>
      </w:pPr>
      <w:r w:rsidRPr="00FE5283">
        <w:rPr>
          <w:color w:val="000000"/>
        </w:rPr>
        <w:t xml:space="preserve">- </w:t>
      </w:r>
      <w:r w:rsidR="009E167D" w:rsidRPr="00FE5283">
        <w:rPr>
          <w:color w:val="000000"/>
        </w:rPr>
        <w:t>П</w:t>
      </w:r>
      <w:r w:rsidRPr="00FE5283">
        <w:rPr>
          <w:color w:val="000000"/>
        </w:rPr>
        <w:t>оездка в ГЕНУЮ</w:t>
      </w:r>
      <w:r w:rsidRPr="005B6304">
        <w:rPr>
          <w:color w:val="000000"/>
        </w:rPr>
        <w:t xml:space="preserve">, старинный уникальный в своем роде город, буквально созданный из мрамора. Город, выстроенный на приморских скалах, спускается своими узкими улочками к гавани, располагает невероятным количеством памятников архитектуры и искусства и бесчисленными музеями. </w:t>
      </w:r>
    </w:p>
    <w:p w14:paraId="16B9F62E" w14:textId="6DCFB47E" w:rsidR="00FA7CEC" w:rsidRPr="00FB0FE2" w:rsidRDefault="00FA7CEC" w:rsidP="00E617D8">
      <w:pPr>
        <w:ind w:left="709"/>
        <w:jc w:val="both"/>
        <w:rPr>
          <w:color w:val="000000"/>
        </w:rPr>
      </w:pPr>
      <w:r w:rsidRPr="00E617D8">
        <w:rPr>
          <w:b/>
          <w:bCs/>
          <w:color w:val="000000"/>
        </w:rPr>
        <w:t>- ЧЕРВО</w:t>
      </w:r>
      <w:r w:rsidRPr="005B6304">
        <w:rPr>
          <w:color w:val="000000"/>
        </w:rPr>
        <w:t xml:space="preserve"> </w:t>
      </w:r>
      <w:r w:rsidR="00301C7B">
        <w:rPr>
          <w:color w:val="000000"/>
        </w:rPr>
        <w:t>–</w:t>
      </w:r>
      <w:r w:rsidR="00E617D8">
        <w:rPr>
          <w:color w:val="000000"/>
        </w:rPr>
        <w:t xml:space="preserve"> </w:t>
      </w:r>
      <w:r w:rsidR="00301C7B">
        <w:rPr>
          <w:color w:val="000000"/>
        </w:rPr>
        <w:t>небольшой древний город, расположенный на вершине горы</w:t>
      </w:r>
      <w:r w:rsidR="00E617D8" w:rsidRPr="00E617D8">
        <w:rPr>
          <w:color w:val="000000"/>
        </w:rPr>
        <w:t xml:space="preserve">, </w:t>
      </w:r>
      <w:r w:rsidR="00301C7B">
        <w:rPr>
          <w:color w:val="000000"/>
        </w:rPr>
        <w:t xml:space="preserve">с </w:t>
      </w:r>
      <w:r w:rsidR="00301C7B" w:rsidRPr="00301C7B">
        <w:rPr>
          <w:color w:val="000000"/>
        </w:rPr>
        <w:t>более чем двухтысячелетней историей</w:t>
      </w:r>
      <w:r w:rsidR="00301C7B">
        <w:rPr>
          <w:color w:val="000000"/>
        </w:rPr>
        <w:t xml:space="preserve">. </w:t>
      </w:r>
      <w:r w:rsidR="00E617D8" w:rsidRPr="00E617D8">
        <w:rPr>
          <w:color w:val="000000"/>
        </w:rPr>
        <w:t xml:space="preserve">Черво официально признан одним из самых красивых </w:t>
      </w:r>
      <w:r w:rsidR="00301C7B">
        <w:rPr>
          <w:color w:val="000000"/>
        </w:rPr>
        <w:t xml:space="preserve">городов </w:t>
      </w:r>
      <w:r w:rsidR="00E617D8" w:rsidRPr="00E617D8">
        <w:rPr>
          <w:color w:val="000000"/>
        </w:rPr>
        <w:t>Италии.</w:t>
      </w:r>
    </w:p>
    <w:p w14:paraId="77260445" w14:textId="77777777" w:rsidR="00FA7CEC" w:rsidRPr="00FE5283" w:rsidRDefault="00FA7CEC" w:rsidP="00D703F6">
      <w:pPr>
        <w:ind w:left="709"/>
        <w:jc w:val="both"/>
        <w:rPr>
          <w:b/>
          <w:bCs/>
          <w:color w:val="000000"/>
        </w:rPr>
      </w:pPr>
      <w:r w:rsidRPr="00FE5283">
        <w:rPr>
          <w:b/>
          <w:bCs/>
          <w:color w:val="000000"/>
        </w:rPr>
        <w:t>- НИЦЦА + МОНАКО</w:t>
      </w:r>
    </w:p>
    <w:p w14:paraId="087EC8CD" w14:textId="77777777" w:rsidR="00C842BA" w:rsidRPr="00EF7687" w:rsidRDefault="009E167D" w:rsidP="00C842BA">
      <w:pPr>
        <w:ind w:left="709" w:hanging="709"/>
        <w:jc w:val="both"/>
        <w:rPr>
          <w:spacing w:val="-8"/>
        </w:rPr>
      </w:pPr>
      <w:r>
        <w:rPr>
          <w:b/>
          <w:spacing w:val="-8"/>
        </w:rPr>
        <w:t>9</w:t>
      </w:r>
      <w:r w:rsidR="00833D28" w:rsidRPr="00EF7687">
        <w:rPr>
          <w:b/>
          <w:spacing w:val="-8"/>
        </w:rPr>
        <w:t xml:space="preserve"> день</w:t>
      </w:r>
      <w:r w:rsidR="00833D28" w:rsidRPr="00EF7687">
        <w:rPr>
          <w:spacing w:val="-8"/>
        </w:rPr>
        <w:t xml:space="preserve"> </w:t>
      </w:r>
      <w:r w:rsidR="00833D28" w:rsidRPr="00EF7687">
        <w:rPr>
          <w:spacing w:val="-8"/>
        </w:rPr>
        <w:tab/>
      </w:r>
      <w:r w:rsidR="00C842BA" w:rsidRPr="00EF7687">
        <w:rPr>
          <w:spacing w:val="-8"/>
        </w:rPr>
        <w:t xml:space="preserve">Завтрак. Переезд </w:t>
      </w:r>
      <w:r w:rsidR="00C842BA">
        <w:rPr>
          <w:spacing w:val="-8"/>
        </w:rPr>
        <w:t xml:space="preserve">в </w:t>
      </w:r>
      <w:r w:rsidR="00C842BA" w:rsidRPr="003D69E1">
        <w:rPr>
          <w:b/>
          <w:spacing w:val="-8"/>
        </w:rPr>
        <w:t>МИЛАН</w:t>
      </w:r>
      <w:r w:rsidR="00C842BA">
        <w:rPr>
          <w:b/>
          <w:spacing w:val="-8"/>
        </w:rPr>
        <w:t xml:space="preserve"> </w:t>
      </w:r>
      <w:r w:rsidR="00C842BA" w:rsidRPr="003D69E1">
        <w:rPr>
          <w:spacing w:val="-8"/>
        </w:rPr>
        <w:t>(~</w:t>
      </w:r>
      <w:r>
        <w:rPr>
          <w:spacing w:val="-8"/>
        </w:rPr>
        <w:t>270</w:t>
      </w:r>
      <w:r w:rsidR="00C842BA" w:rsidRPr="003D69E1">
        <w:rPr>
          <w:spacing w:val="-8"/>
        </w:rPr>
        <w:t xml:space="preserve"> </w:t>
      </w:r>
      <w:r w:rsidR="00C842BA">
        <w:rPr>
          <w:spacing w:val="-8"/>
        </w:rPr>
        <w:t>км</w:t>
      </w:r>
      <w:r w:rsidR="00C842BA" w:rsidRPr="003D69E1">
        <w:rPr>
          <w:spacing w:val="-8"/>
        </w:rPr>
        <w:t>)</w:t>
      </w:r>
      <w:r w:rsidR="00C842BA" w:rsidRPr="00EF7687">
        <w:rPr>
          <w:b/>
          <w:spacing w:val="-8"/>
        </w:rPr>
        <w:t xml:space="preserve"> </w:t>
      </w:r>
      <w:r w:rsidR="00C842BA">
        <w:rPr>
          <w:color w:val="000000"/>
        </w:rPr>
        <w:t>с его шикарным готическим собором, известным во всем мире оперным</w:t>
      </w:r>
      <w:r w:rsidR="00C842BA" w:rsidRPr="00570849">
        <w:rPr>
          <w:color w:val="000000"/>
        </w:rPr>
        <w:t xml:space="preserve"> театр</w:t>
      </w:r>
      <w:r w:rsidR="00C842BA">
        <w:rPr>
          <w:color w:val="000000"/>
        </w:rPr>
        <w:t>ом</w:t>
      </w:r>
      <w:r w:rsidR="00C842BA" w:rsidRPr="00570849">
        <w:rPr>
          <w:color w:val="000000"/>
        </w:rPr>
        <w:t xml:space="preserve"> Ла Скала</w:t>
      </w:r>
      <w:r w:rsidR="00C842BA">
        <w:rPr>
          <w:color w:val="000000"/>
        </w:rPr>
        <w:t>,</w:t>
      </w:r>
      <w:r w:rsidR="00C842BA" w:rsidRPr="00570849">
        <w:rPr>
          <w:color w:val="000000"/>
        </w:rPr>
        <w:t xml:space="preserve"> </w:t>
      </w:r>
      <w:r w:rsidR="00C842BA">
        <w:rPr>
          <w:color w:val="000000"/>
        </w:rPr>
        <w:t xml:space="preserve">красивейшими церквями </w:t>
      </w:r>
      <w:r w:rsidR="00C842BA" w:rsidRPr="00570849">
        <w:rPr>
          <w:color w:val="000000"/>
        </w:rPr>
        <w:t>Санта-Мария-делле-</w:t>
      </w:r>
      <w:proofErr w:type="spellStart"/>
      <w:r w:rsidR="00C842BA" w:rsidRPr="00570849">
        <w:rPr>
          <w:color w:val="000000"/>
        </w:rPr>
        <w:t>Грацие</w:t>
      </w:r>
      <w:proofErr w:type="spellEnd"/>
      <w:r w:rsidR="00C842BA" w:rsidRPr="00570849">
        <w:rPr>
          <w:color w:val="000000"/>
        </w:rPr>
        <w:t xml:space="preserve"> </w:t>
      </w:r>
      <w:r w:rsidR="00C842BA">
        <w:rPr>
          <w:color w:val="000000"/>
        </w:rPr>
        <w:t xml:space="preserve">и </w:t>
      </w:r>
      <w:r w:rsidR="00C842BA" w:rsidRPr="00570849">
        <w:rPr>
          <w:color w:val="000000"/>
        </w:rPr>
        <w:t>Базилика Сан-Лоренцо-Маджоре</w:t>
      </w:r>
      <w:r w:rsidR="00C842BA">
        <w:rPr>
          <w:color w:val="000000"/>
        </w:rPr>
        <w:t xml:space="preserve"> и замком Сфорца</w:t>
      </w:r>
      <w:r w:rsidR="00C842BA" w:rsidRPr="00570849">
        <w:rPr>
          <w:color w:val="000000"/>
        </w:rPr>
        <w:t>.</w:t>
      </w:r>
      <w:r w:rsidR="00C842BA">
        <w:rPr>
          <w:color w:val="000000"/>
        </w:rPr>
        <w:t xml:space="preserve"> Обзорная экскурсия. Свободное время для шопинга. Желающие могут посетить альпийское озеро </w:t>
      </w:r>
      <w:r w:rsidR="00C842BA" w:rsidRPr="001317BC">
        <w:rPr>
          <w:b/>
          <w:color w:val="000000"/>
        </w:rPr>
        <w:t>Комо*</w:t>
      </w:r>
      <w:r w:rsidR="00D703F6" w:rsidRPr="00D703F6">
        <w:rPr>
          <w:color w:val="000000"/>
        </w:rPr>
        <w:t>,</w:t>
      </w:r>
      <w:r w:rsidR="00C842BA" w:rsidRPr="003D69E1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D703F6">
        <w:rPr>
          <w:color w:val="000000"/>
        </w:rPr>
        <w:t>вокруг</w:t>
      </w:r>
      <w:r w:rsidR="00C842BA" w:rsidRPr="001317BC">
        <w:rPr>
          <w:color w:val="000000"/>
        </w:rPr>
        <w:t xml:space="preserve"> которого расположилась элитная курортная зона с живописной природой. Мы посетим одноименный город</w:t>
      </w:r>
      <w:r w:rsidR="00C842BA">
        <w:rPr>
          <w:color w:val="000000"/>
        </w:rPr>
        <w:t xml:space="preserve"> </w:t>
      </w:r>
      <w:r w:rsidR="00C842BA" w:rsidRPr="001317BC">
        <w:rPr>
          <w:color w:val="000000"/>
        </w:rPr>
        <w:t>Комо</w:t>
      </w:r>
      <w:r w:rsidR="00C842BA">
        <w:rPr>
          <w:color w:val="000000"/>
        </w:rPr>
        <w:t>, который</w:t>
      </w:r>
      <w:r w:rsidR="00C842BA" w:rsidRPr="001317BC">
        <w:rPr>
          <w:color w:val="000000"/>
        </w:rPr>
        <w:t xml:space="preserve"> может похвастаться уникальным зеленым</w:t>
      </w:r>
      <w:r w:rsidR="00C842BA">
        <w:rPr>
          <w:color w:val="000000"/>
        </w:rPr>
        <w:t xml:space="preserve"> ландшафто</w:t>
      </w:r>
      <w:r w:rsidR="00C842BA" w:rsidRPr="001317BC">
        <w:rPr>
          <w:color w:val="000000"/>
        </w:rPr>
        <w:t>м и, безусловно, романтическими пейзажами своего знаменитого озера, любимого и воспетого многими поэтами и писателями.</w:t>
      </w:r>
      <w:r w:rsidR="00C842BA">
        <w:rPr>
          <w:color w:val="000000"/>
        </w:rPr>
        <w:t xml:space="preserve"> </w:t>
      </w:r>
      <w:r w:rsidR="00C842BA" w:rsidRPr="00EF7687">
        <w:rPr>
          <w:spacing w:val="-8"/>
        </w:rPr>
        <w:t>Переезд</w:t>
      </w:r>
      <w:r w:rsidR="00973CAC">
        <w:rPr>
          <w:spacing w:val="-8"/>
        </w:rPr>
        <w:t xml:space="preserve"> и</w:t>
      </w:r>
      <w:r w:rsidR="00C842BA" w:rsidRPr="00EF7687">
        <w:rPr>
          <w:spacing w:val="-8"/>
        </w:rPr>
        <w:t xml:space="preserve"> </w:t>
      </w:r>
      <w:r w:rsidR="00973CAC">
        <w:rPr>
          <w:spacing w:val="-8"/>
        </w:rPr>
        <w:t>ночлег в отеле</w:t>
      </w:r>
      <w:r w:rsidR="00C842BA" w:rsidRPr="00EF7687">
        <w:rPr>
          <w:spacing w:val="-8"/>
        </w:rPr>
        <w:t xml:space="preserve"> (~</w:t>
      </w:r>
      <w:r w:rsidR="00C842BA">
        <w:rPr>
          <w:spacing w:val="-8"/>
        </w:rPr>
        <w:t>2</w:t>
      </w:r>
      <w:r w:rsidR="00C842BA" w:rsidRPr="00EF7687">
        <w:rPr>
          <w:spacing w:val="-8"/>
        </w:rPr>
        <w:t xml:space="preserve">80 км).  </w:t>
      </w:r>
    </w:p>
    <w:p w14:paraId="02EA0C29" w14:textId="6D05D655" w:rsidR="00C774AD" w:rsidRPr="00EF7687" w:rsidRDefault="004338E6" w:rsidP="00C774AD">
      <w:pPr>
        <w:ind w:left="709" w:hanging="709"/>
        <w:jc w:val="both"/>
        <w:rPr>
          <w:color w:val="000000"/>
          <w:spacing w:val="-8"/>
        </w:rPr>
      </w:pPr>
      <w:r w:rsidRPr="00EF7687">
        <w:rPr>
          <w:b/>
          <w:spacing w:val="-8"/>
        </w:rPr>
        <w:t>1</w:t>
      </w:r>
      <w:r w:rsidR="009E167D">
        <w:rPr>
          <w:b/>
          <w:spacing w:val="-8"/>
        </w:rPr>
        <w:t>0</w:t>
      </w:r>
      <w:r w:rsidR="00833D28" w:rsidRPr="00EF7687">
        <w:rPr>
          <w:b/>
          <w:spacing w:val="-8"/>
        </w:rPr>
        <w:t xml:space="preserve"> день</w:t>
      </w:r>
      <w:r w:rsidR="00833D28" w:rsidRPr="00EF7687">
        <w:rPr>
          <w:spacing w:val="-8"/>
        </w:rPr>
        <w:tab/>
      </w:r>
      <w:r w:rsidR="009E167D" w:rsidRPr="00EF7687">
        <w:rPr>
          <w:spacing w:val="-8"/>
        </w:rPr>
        <w:t xml:space="preserve">Завтрак. Переезд </w:t>
      </w:r>
      <w:r w:rsidR="009E167D">
        <w:rPr>
          <w:spacing w:val="-8"/>
        </w:rPr>
        <w:t xml:space="preserve">в </w:t>
      </w:r>
      <w:r w:rsidR="009E167D">
        <w:rPr>
          <w:b/>
          <w:spacing w:val="-8"/>
        </w:rPr>
        <w:t>ИНСБРУК</w:t>
      </w:r>
      <w:r w:rsidR="009E167D" w:rsidRPr="0065273C">
        <w:t xml:space="preserve"> </w:t>
      </w:r>
      <w:r w:rsidR="009E167D">
        <w:t>(</w:t>
      </w:r>
      <w:r w:rsidR="009E167D" w:rsidRPr="009E167D">
        <w:t>~2</w:t>
      </w:r>
      <w:r w:rsidR="00774C60" w:rsidRPr="00D43E7A">
        <w:t>5</w:t>
      </w:r>
      <w:r w:rsidR="009E167D" w:rsidRPr="009E167D">
        <w:t>0 км</w:t>
      </w:r>
      <w:r w:rsidR="009E167D">
        <w:t xml:space="preserve">) </w:t>
      </w:r>
      <w:r w:rsidR="009E167D" w:rsidRPr="0065273C">
        <w:t>– столицу федеральной земли Тироль. Город, скрытый в Альпах</w:t>
      </w:r>
      <w:r w:rsidR="009E167D">
        <w:t>,</w:t>
      </w:r>
      <w:r w:rsidR="009E167D" w:rsidRPr="0065273C">
        <w:t xml:space="preserve"> достоин особого внимания благодаря своим видам и таким достопримечательностям</w:t>
      </w:r>
      <w:r w:rsidR="009E167D">
        <w:t>,</w:t>
      </w:r>
      <w:r w:rsidR="009E167D" w:rsidRPr="0065273C">
        <w:t xml:space="preserve"> как Императорский дворец XVI века в стиле позднего ренессанса и барокко – Хофбург, дом с золотой крышей, улица Марии Терезии, колонна св. Анны</w:t>
      </w:r>
      <w:r w:rsidR="009E167D">
        <w:t xml:space="preserve"> и другое. Экскурсия</w:t>
      </w:r>
      <w:r w:rsidR="009E167D" w:rsidRPr="003060C2">
        <w:t xml:space="preserve"> </w:t>
      </w:r>
      <w:r w:rsidR="009E167D">
        <w:t xml:space="preserve">по городу. </w:t>
      </w:r>
      <w:r w:rsidR="009E167D" w:rsidRPr="0065273C">
        <w:t xml:space="preserve"> </w:t>
      </w:r>
      <w:r w:rsidR="007C14A1" w:rsidRPr="00EF7687">
        <w:rPr>
          <w:spacing w:val="-12"/>
        </w:rPr>
        <w:t>Переезд и н</w:t>
      </w:r>
      <w:r w:rsidR="00C774AD" w:rsidRPr="00EF7687">
        <w:rPr>
          <w:spacing w:val="-12"/>
        </w:rPr>
        <w:t xml:space="preserve">очлег в отеле на территории </w:t>
      </w:r>
      <w:r w:rsidR="007C14A1" w:rsidRPr="00EF7687">
        <w:rPr>
          <w:spacing w:val="-12"/>
        </w:rPr>
        <w:t>Чехии (~</w:t>
      </w:r>
      <w:r w:rsidR="00FE18B6" w:rsidRPr="00EF7687">
        <w:rPr>
          <w:spacing w:val="-12"/>
        </w:rPr>
        <w:t xml:space="preserve"> </w:t>
      </w:r>
      <w:r w:rsidR="00A17A22">
        <w:rPr>
          <w:spacing w:val="-12"/>
        </w:rPr>
        <w:t>58</w:t>
      </w:r>
      <w:r w:rsidR="007C14A1" w:rsidRPr="00EF7687">
        <w:rPr>
          <w:spacing w:val="-12"/>
        </w:rPr>
        <w:t>0 км)</w:t>
      </w:r>
      <w:r w:rsidR="00C774AD" w:rsidRPr="00EF7687">
        <w:rPr>
          <w:spacing w:val="-12"/>
        </w:rPr>
        <w:t>.</w:t>
      </w:r>
      <w:r w:rsidR="00C774AD" w:rsidRPr="00EF7687">
        <w:rPr>
          <w:spacing w:val="-8"/>
        </w:rPr>
        <w:t xml:space="preserve"> </w:t>
      </w:r>
    </w:p>
    <w:p w14:paraId="67E13066" w14:textId="77777777" w:rsidR="007C14A1" w:rsidRPr="00EF7687" w:rsidRDefault="00F72356" w:rsidP="007C14A1">
      <w:pPr>
        <w:autoSpaceDE w:val="0"/>
        <w:autoSpaceDN w:val="0"/>
        <w:adjustRightInd w:val="0"/>
        <w:ind w:left="709" w:hanging="709"/>
        <w:jc w:val="both"/>
        <w:rPr>
          <w:spacing w:val="-8"/>
        </w:rPr>
      </w:pPr>
      <w:r w:rsidRPr="00EF7687">
        <w:rPr>
          <w:b/>
          <w:color w:val="000000"/>
          <w:spacing w:val="-8"/>
        </w:rPr>
        <w:t>1</w:t>
      </w:r>
      <w:r w:rsidR="00A17A22">
        <w:rPr>
          <w:b/>
          <w:color w:val="000000"/>
          <w:spacing w:val="-8"/>
        </w:rPr>
        <w:t>1</w:t>
      </w:r>
      <w:r w:rsidR="00E41A76" w:rsidRPr="00EF7687">
        <w:rPr>
          <w:b/>
          <w:color w:val="000000"/>
          <w:spacing w:val="-8"/>
        </w:rPr>
        <w:t xml:space="preserve"> </w:t>
      </w:r>
      <w:r w:rsidR="00833D28" w:rsidRPr="00EF7687">
        <w:rPr>
          <w:b/>
          <w:color w:val="000000"/>
          <w:spacing w:val="-8"/>
        </w:rPr>
        <w:t>день</w:t>
      </w:r>
      <w:r w:rsidR="00833D28" w:rsidRPr="00EF7687">
        <w:rPr>
          <w:color w:val="000000"/>
          <w:spacing w:val="-8"/>
        </w:rPr>
        <w:t xml:space="preserve"> </w:t>
      </w:r>
      <w:r w:rsidR="00833D28" w:rsidRPr="00EF7687">
        <w:rPr>
          <w:color w:val="000000"/>
          <w:spacing w:val="-8"/>
        </w:rPr>
        <w:tab/>
      </w:r>
      <w:r w:rsidR="007C14A1" w:rsidRPr="00EF7687">
        <w:rPr>
          <w:color w:val="000000"/>
          <w:spacing w:val="-8"/>
        </w:rPr>
        <w:t xml:space="preserve">Завтрак. </w:t>
      </w:r>
      <w:r w:rsidR="007C14A1" w:rsidRPr="00EF7687">
        <w:rPr>
          <w:spacing w:val="-8"/>
        </w:rPr>
        <w:t>Транзит по территории Чехии и Польши (</w:t>
      </w:r>
      <w:r w:rsidR="007C14A1" w:rsidRPr="00EF7687">
        <w:rPr>
          <w:b/>
          <w:spacing w:val="-8"/>
        </w:rPr>
        <w:t xml:space="preserve">~ </w:t>
      </w:r>
      <w:r w:rsidR="007C14A1" w:rsidRPr="00EF7687">
        <w:rPr>
          <w:spacing w:val="-8"/>
        </w:rPr>
        <w:t>750 км).  Прибытие в Брест поздно вечером, переезд в Минск (340 км).</w:t>
      </w:r>
    </w:p>
    <w:p w14:paraId="450A990A" w14:textId="77777777" w:rsidR="006757D7" w:rsidRPr="006959D0" w:rsidRDefault="006757D7" w:rsidP="007C14A1">
      <w:pPr>
        <w:autoSpaceDE w:val="0"/>
        <w:autoSpaceDN w:val="0"/>
        <w:adjustRightInd w:val="0"/>
        <w:ind w:left="709" w:hanging="709"/>
        <w:jc w:val="both"/>
        <w:rPr>
          <w:spacing w:val="-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2235"/>
        <w:gridCol w:w="1843"/>
        <w:gridCol w:w="695"/>
        <w:gridCol w:w="297"/>
        <w:gridCol w:w="1985"/>
        <w:gridCol w:w="394"/>
        <w:gridCol w:w="1591"/>
      </w:tblGrid>
      <w:tr w:rsidR="004338E6" w:rsidRPr="004338E6" w14:paraId="0D76398E" w14:textId="77777777" w:rsidTr="00837820">
        <w:trPr>
          <w:trHeight w:val="170"/>
        </w:trPr>
        <w:tc>
          <w:tcPr>
            <w:tcW w:w="2269" w:type="dxa"/>
            <w:gridSpan w:val="2"/>
            <w:vMerge w:val="restart"/>
            <w:shd w:val="clear" w:color="auto" w:fill="auto"/>
          </w:tcPr>
          <w:p w14:paraId="429DF943" w14:textId="77777777" w:rsidR="004338E6" w:rsidRPr="00592D63" w:rsidRDefault="004338E6" w:rsidP="004338E6">
            <w:pPr>
              <w:jc w:val="both"/>
              <w:rPr>
                <w:b/>
                <w:spacing w:val="-8"/>
                <w:sz w:val="18"/>
                <w:szCs w:val="18"/>
              </w:rPr>
            </w:pPr>
            <w:r w:rsidRPr="00592D63">
              <w:rPr>
                <w:b/>
                <w:spacing w:val="-8"/>
                <w:sz w:val="18"/>
                <w:szCs w:val="18"/>
              </w:rPr>
              <w:t>ДАТЫ ЗАЕЗДОВ</w:t>
            </w:r>
            <w:r w:rsidRPr="00592D63">
              <w:rPr>
                <w:b/>
                <w:sz w:val="18"/>
                <w:szCs w:val="18"/>
              </w:rPr>
              <w:t xml:space="preserve"> и СТОИМОСТЬ ТУРА</w:t>
            </w:r>
            <w:r w:rsidRPr="00592D63">
              <w:rPr>
                <w:b/>
                <w:spacing w:val="-8"/>
                <w:sz w:val="18"/>
                <w:szCs w:val="18"/>
              </w:rPr>
              <w:t>:</w:t>
            </w:r>
          </w:p>
        </w:tc>
        <w:tc>
          <w:tcPr>
            <w:tcW w:w="1843" w:type="dxa"/>
          </w:tcPr>
          <w:p w14:paraId="41705702" w14:textId="14C0E41E" w:rsidR="004338E6" w:rsidRPr="00592D63" w:rsidRDefault="00952D60" w:rsidP="00F5265F">
            <w:pPr>
              <w:rPr>
                <w:b/>
                <w:sz w:val="18"/>
                <w:szCs w:val="18"/>
              </w:rPr>
            </w:pPr>
            <w:r w:rsidRPr="00592D63">
              <w:rPr>
                <w:b/>
                <w:sz w:val="18"/>
                <w:szCs w:val="18"/>
              </w:rPr>
              <w:t>0</w:t>
            </w:r>
            <w:r w:rsidR="00D43E7A" w:rsidRPr="00592D63">
              <w:rPr>
                <w:b/>
                <w:sz w:val="18"/>
                <w:szCs w:val="18"/>
              </w:rPr>
              <w:t>5</w:t>
            </w:r>
            <w:r w:rsidRPr="00592D63">
              <w:rPr>
                <w:b/>
                <w:sz w:val="18"/>
                <w:szCs w:val="18"/>
              </w:rPr>
              <w:t xml:space="preserve">.06 </w:t>
            </w:r>
            <w:r w:rsidR="00F5265F">
              <w:rPr>
                <w:b/>
                <w:sz w:val="18"/>
                <w:szCs w:val="18"/>
              </w:rPr>
              <w:t>–</w:t>
            </w:r>
            <w:r w:rsidRPr="00592D63">
              <w:rPr>
                <w:b/>
                <w:sz w:val="18"/>
                <w:szCs w:val="18"/>
              </w:rPr>
              <w:t xml:space="preserve"> 1</w:t>
            </w:r>
            <w:r w:rsidR="00D43E7A" w:rsidRPr="00592D63">
              <w:rPr>
                <w:b/>
                <w:sz w:val="18"/>
                <w:szCs w:val="18"/>
              </w:rPr>
              <w:t>5</w:t>
            </w:r>
            <w:r w:rsidRPr="00592D63">
              <w:rPr>
                <w:b/>
                <w:sz w:val="18"/>
                <w:szCs w:val="18"/>
              </w:rPr>
              <w:t>.06.202</w:t>
            </w:r>
            <w:r w:rsidR="00D43E7A" w:rsidRPr="00592D6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</w:tcPr>
          <w:p w14:paraId="0DC6AF23" w14:textId="3E596AA6" w:rsidR="004338E6" w:rsidRPr="00592D63" w:rsidRDefault="00592D63" w:rsidP="00952D60">
            <w:pPr>
              <w:rPr>
                <w:b/>
                <w:sz w:val="18"/>
                <w:szCs w:val="18"/>
              </w:rPr>
            </w:pPr>
            <w:r w:rsidRPr="00592D63">
              <w:rPr>
                <w:b/>
                <w:sz w:val="18"/>
                <w:szCs w:val="18"/>
              </w:rPr>
              <w:t>840</w:t>
            </w:r>
            <w:r w:rsidR="004338E6" w:rsidRPr="00592D63">
              <w:rPr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985" w:type="dxa"/>
          </w:tcPr>
          <w:p w14:paraId="1A39892A" w14:textId="5616AEA6" w:rsidR="004338E6" w:rsidRPr="00592D63" w:rsidRDefault="00D43E7A" w:rsidP="004338E6">
            <w:pPr>
              <w:rPr>
                <w:b/>
                <w:sz w:val="18"/>
                <w:szCs w:val="18"/>
              </w:rPr>
            </w:pPr>
            <w:r w:rsidRPr="00592D63">
              <w:rPr>
                <w:b/>
                <w:sz w:val="18"/>
                <w:szCs w:val="18"/>
              </w:rPr>
              <w:t>31</w:t>
            </w:r>
            <w:r w:rsidR="00952D60" w:rsidRPr="00592D63">
              <w:rPr>
                <w:b/>
                <w:sz w:val="18"/>
                <w:szCs w:val="18"/>
              </w:rPr>
              <w:t>.0</w:t>
            </w:r>
            <w:r w:rsidRPr="00592D63">
              <w:rPr>
                <w:b/>
                <w:sz w:val="18"/>
                <w:szCs w:val="18"/>
              </w:rPr>
              <w:t>7</w:t>
            </w:r>
            <w:r w:rsidR="00F5265F">
              <w:rPr>
                <w:b/>
                <w:sz w:val="18"/>
                <w:szCs w:val="18"/>
              </w:rPr>
              <w:t xml:space="preserve"> –</w:t>
            </w:r>
            <w:r w:rsidR="00952D60" w:rsidRPr="00592D63">
              <w:rPr>
                <w:b/>
                <w:sz w:val="18"/>
                <w:szCs w:val="18"/>
              </w:rPr>
              <w:t xml:space="preserve"> 1</w:t>
            </w:r>
            <w:r w:rsidRPr="00592D63">
              <w:rPr>
                <w:b/>
                <w:sz w:val="18"/>
                <w:szCs w:val="18"/>
              </w:rPr>
              <w:t>0</w:t>
            </w:r>
            <w:r w:rsidR="00952D60" w:rsidRPr="00592D63">
              <w:rPr>
                <w:b/>
                <w:sz w:val="18"/>
                <w:szCs w:val="18"/>
              </w:rPr>
              <w:t>.08.202</w:t>
            </w:r>
            <w:r w:rsidRPr="00592D6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2"/>
          </w:tcPr>
          <w:p w14:paraId="2C4FD39F" w14:textId="33DB3D44" w:rsidR="004338E6" w:rsidRPr="00592D63" w:rsidRDefault="00592D63" w:rsidP="00952D60">
            <w:pPr>
              <w:rPr>
                <w:b/>
                <w:sz w:val="18"/>
                <w:szCs w:val="18"/>
              </w:rPr>
            </w:pPr>
            <w:r w:rsidRPr="00592D63">
              <w:rPr>
                <w:b/>
                <w:sz w:val="18"/>
                <w:szCs w:val="18"/>
              </w:rPr>
              <w:t>90</w:t>
            </w:r>
            <w:r w:rsidR="00952D60" w:rsidRPr="00592D63">
              <w:rPr>
                <w:b/>
                <w:sz w:val="18"/>
                <w:szCs w:val="18"/>
              </w:rPr>
              <w:t>5</w:t>
            </w:r>
            <w:r w:rsidR="004338E6" w:rsidRPr="00592D63">
              <w:rPr>
                <w:b/>
                <w:sz w:val="18"/>
                <w:szCs w:val="18"/>
              </w:rPr>
              <w:t xml:space="preserve"> €</w:t>
            </w:r>
          </w:p>
        </w:tc>
      </w:tr>
      <w:tr w:rsidR="00D43E7A" w:rsidRPr="004338E6" w14:paraId="3CDD7387" w14:textId="77777777" w:rsidTr="00837820">
        <w:trPr>
          <w:trHeight w:val="170"/>
        </w:trPr>
        <w:tc>
          <w:tcPr>
            <w:tcW w:w="2269" w:type="dxa"/>
            <w:gridSpan w:val="2"/>
            <w:vMerge/>
            <w:shd w:val="clear" w:color="auto" w:fill="auto"/>
          </w:tcPr>
          <w:p w14:paraId="0B8AB84F" w14:textId="77777777" w:rsidR="00D43E7A" w:rsidRPr="00592D63" w:rsidRDefault="00D43E7A" w:rsidP="00D43E7A">
            <w:pPr>
              <w:jc w:val="both"/>
              <w:rPr>
                <w:b/>
                <w:spacing w:val="-8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CD5942" w14:textId="519DF3BB" w:rsidR="00D43E7A" w:rsidRPr="00592D63" w:rsidRDefault="00D43E7A" w:rsidP="00F5265F">
            <w:pPr>
              <w:rPr>
                <w:b/>
                <w:sz w:val="18"/>
                <w:szCs w:val="18"/>
              </w:rPr>
            </w:pPr>
            <w:r w:rsidRPr="00592D63">
              <w:rPr>
                <w:b/>
                <w:sz w:val="18"/>
                <w:szCs w:val="18"/>
              </w:rPr>
              <w:t xml:space="preserve">03.07 </w:t>
            </w:r>
            <w:r w:rsidR="00F5265F">
              <w:rPr>
                <w:b/>
                <w:sz w:val="18"/>
                <w:szCs w:val="18"/>
              </w:rPr>
              <w:t>–</w:t>
            </w:r>
            <w:r w:rsidRPr="00592D63">
              <w:rPr>
                <w:b/>
                <w:sz w:val="18"/>
                <w:szCs w:val="18"/>
              </w:rPr>
              <w:t xml:space="preserve"> 13.07.2025</w:t>
            </w:r>
          </w:p>
        </w:tc>
        <w:tc>
          <w:tcPr>
            <w:tcW w:w="992" w:type="dxa"/>
            <w:gridSpan w:val="2"/>
          </w:tcPr>
          <w:p w14:paraId="57E61968" w14:textId="13EA476C" w:rsidR="00D43E7A" w:rsidRPr="00592D63" w:rsidRDefault="00592D63" w:rsidP="00D43E7A">
            <w:pPr>
              <w:rPr>
                <w:b/>
                <w:sz w:val="18"/>
                <w:szCs w:val="18"/>
              </w:rPr>
            </w:pPr>
            <w:r w:rsidRPr="00592D63">
              <w:rPr>
                <w:b/>
                <w:sz w:val="18"/>
                <w:szCs w:val="18"/>
              </w:rPr>
              <w:t>860</w:t>
            </w:r>
            <w:r w:rsidR="00D43E7A" w:rsidRPr="00592D63">
              <w:rPr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985" w:type="dxa"/>
          </w:tcPr>
          <w:p w14:paraId="3169A238" w14:textId="26BED972" w:rsidR="00D43E7A" w:rsidRPr="00592D63" w:rsidRDefault="00F5265F" w:rsidP="00D43E7A">
            <w:pPr>
              <w:rPr>
                <w:b/>
                <w:sz w:val="18"/>
                <w:szCs w:val="18"/>
                <w:highlight w:val="lightGray"/>
              </w:rPr>
            </w:pPr>
            <w:r>
              <w:rPr>
                <w:b/>
                <w:sz w:val="18"/>
                <w:szCs w:val="18"/>
              </w:rPr>
              <w:t>19.09 –</w:t>
            </w:r>
            <w:r w:rsidR="00D43E7A" w:rsidRPr="00592D63">
              <w:rPr>
                <w:b/>
                <w:sz w:val="18"/>
                <w:szCs w:val="18"/>
              </w:rPr>
              <w:t xml:space="preserve"> 29.09.2025</w:t>
            </w:r>
          </w:p>
        </w:tc>
        <w:tc>
          <w:tcPr>
            <w:tcW w:w="1985" w:type="dxa"/>
            <w:gridSpan w:val="2"/>
          </w:tcPr>
          <w:p w14:paraId="3C81065A" w14:textId="66FB000B" w:rsidR="00D43E7A" w:rsidRPr="00592D63" w:rsidRDefault="00592D63" w:rsidP="00D43E7A">
            <w:pPr>
              <w:rPr>
                <w:b/>
                <w:sz w:val="18"/>
                <w:szCs w:val="18"/>
                <w:highlight w:val="lightGray"/>
              </w:rPr>
            </w:pPr>
            <w:r w:rsidRPr="00592D63">
              <w:rPr>
                <w:b/>
                <w:sz w:val="18"/>
                <w:szCs w:val="18"/>
              </w:rPr>
              <w:t>840</w:t>
            </w:r>
            <w:r w:rsidR="00D43E7A" w:rsidRPr="00592D63">
              <w:rPr>
                <w:b/>
                <w:sz w:val="18"/>
                <w:szCs w:val="18"/>
              </w:rPr>
              <w:t xml:space="preserve"> €</w:t>
            </w:r>
          </w:p>
        </w:tc>
      </w:tr>
      <w:tr w:rsidR="00D43E7A" w:rsidRPr="004338E6" w14:paraId="6B315073" w14:textId="77777777" w:rsidTr="00837820">
        <w:trPr>
          <w:trHeight w:val="170"/>
        </w:trPr>
        <w:tc>
          <w:tcPr>
            <w:tcW w:w="2269" w:type="dxa"/>
            <w:gridSpan w:val="2"/>
            <w:vMerge/>
            <w:shd w:val="clear" w:color="auto" w:fill="auto"/>
          </w:tcPr>
          <w:p w14:paraId="16A5CACD" w14:textId="77777777" w:rsidR="00D43E7A" w:rsidRPr="004338E6" w:rsidRDefault="00D43E7A" w:rsidP="00D43E7A">
            <w:pPr>
              <w:jc w:val="both"/>
              <w:rPr>
                <w:b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61DC42" w14:textId="77777777" w:rsidR="00D43E7A" w:rsidRPr="004338E6" w:rsidRDefault="00D43E7A" w:rsidP="00D43E7A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24BBC3F" w14:textId="77777777" w:rsidR="00D43E7A" w:rsidRPr="004338E6" w:rsidRDefault="00D43E7A" w:rsidP="00D43E7A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E81A8DC" w14:textId="66AC5424" w:rsidR="00D43E7A" w:rsidRPr="004338E6" w:rsidRDefault="00D43E7A" w:rsidP="00D43E7A">
            <w:pPr>
              <w:tabs>
                <w:tab w:val="left" w:pos="1843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0F37CFF3" w14:textId="7C8A74B6" w:rsidR="00D43E7A" w:rsidRPr="004338E6" w:rsidRDefault="00D43E7A" w:rsidP="00D43E7A">
            <w:pPr>
              <w:tabs>
                <w:tab w:val="left" w:pos="1843"/>
              </w:tabs>
              <w:rPr>
                <w:b/>
                <w:sz w:val="18"/>
                <w:szCs w:val="18"/>
              </w:rPr>
            </w:pPr>
          </w:p>
        </w:tc>
      </w:tr>
      <w:tr w:rsidR="00D43E7A" w:rsidRPr="004338E6" w14:paraId="4DBE5992" w14:textId="77777777" w:rsidTr="00837820">
        <w:trPr>
          <w:gridBefore w:val="1"/>
          <w:gridAfter w:val="1"/>
          <w:wBefore w:w="34" w:type="dxa"/>
          <w:wAfter w:w="1591" w:type="dxa"/>
        </w:trPr>
        <w:tc>
          <w:tcPr>
            <w:tcW w:w="2235" w:type="dxa"/>
            <w:shd w:val="clear" w:color="auto" w:fill="auto"/>
          </w:tcPr>
          <w:p w14:paraId="5DE84E4D" w14:textId="77777777" w:rsidR="00D43E7A" w:rsidRPr="004338E6" w:rsidRDefault="00D43E7A" w:rsidP="00D43E7A">
            <w:pPr>
              <w:ind w:left="-110" w:right="-138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gridSpan w:val="2"/>
            <w:shd w:val="clear" w:color="auto" w:fill="auto"/>
          </w:tcPr>
          <w:p w14:paraId="3410C9FF" w14:textId="77777777" w:rsidR="00D43E7A" w:rsidRPr="004338E6" w:rsidRDefault="00D43E7A" w:rsidP="00D43E7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76" w:type="dxa"/>
            <w:gridSpan w:val="3"/>
            <w:shd w:val="clear" w:color="auto" w:fill="auto"/>
          </w:tcPr>
          <w:p w14:paraId="0322164E" w14:textId="77777777" w:rsidR="00D43E7A" w:rsidRPr="004338E6" w:rsidRDefault="00D43E7A" w:rsidP="00D43E7A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1A7F0877" w14:textId="77777777" w:rsidR="005529F7" w:rsidRPr="004338E6" w:rsidRDefault="00A420F0" w:rsidP="00A420F0">
      <w:pPr>
        <w:jc w:val="both"/>
        <w:rPr>
          <w:color w:val="000000"/>
          <w:spacing w:val="-8"/>
          <w:sz w:val="18"/>
          <w:szCs w:val="18"/>
        </w:rPr>
      </w:pPr>
      <w:r w:rsidRPr="004338E6">
        <w:rPr>
          <w:b/>
          <w:color w:val="000000"/>
          <w:spacing w:val="-8"/>
          <w:sz w:val="18"/>
          <w:szCs w:val="18"/>
        </w:rPr>
        <w:t xml:space="preserve">В СТОИМОСТЬ ВХОДИТ: </w:t>
      </w:r>
      <w:r w:rsidRPr="004338E6">
        <w:rPr>
          <w:color w:val="000000"/>
          <w:spacing w:val="-8"/>
          <w:sz w:val="18"/>
          <w:szCs w:val="18"/>
        </w:rPr>
        <w:t xml:space="preserve">проезд </w:t>
      </w:r>
      <w:r w:rsidR="00380EB6" w:rsidRPr="004338E6">
        <w:rPr>
          <w:color w:val="000000"/>
          <w:spacing w:val="-8"/>
          <w:sz w:val="18"/>
          <w:szCs w:val="18"/>
        </w:rPr>
        <w:t xml:space="preserve">в </w:t>
      </w:r>
      <w:r w:rsidRPr="004338E6">
        <w:rPr>
          <w:color w:val="000000"/>
          <w:spacing w:val="-8"/>
          <w:sz w:val="18"/>
          <w:szCs w:val="18"/>
        </w:rPr>
        <w:t>комфортабельн</w:t>
      </w:r>
      <w:r w:rsidR="00380EB6" w:rsidRPr="004338E6">
        <w:rPr>
          <w:color w:val="000000"/>
          <w:spacing w:val="-8"/>
          <w:sz w:val="18"/>
          <w:szCs w:val="18"/>
        </w:rPr>
        <w:t>ом</w:t>
      </w:r>
      <w:r w:rsidRPr="004338E6">
        <w:rPr>
          <w:color w:val="000000"/>
          <w:spacing w:val="-8"/>
          <w:sz w:val="18"/>
          <w:szCs w:val="18"/>
        </w:rPr>
        <w:t xml:space="preserve"> автобус</w:t>
      </w:r>
      <w:r w:rsidR="00380EB6" w:rsidRPr="004338E6">
        <w:rPr>
          <w:color w:val="000000"/>
          <w:spacing w:val="-8"/>
          <w:sz w:val="18"/>
          <w:szCs w:val="18"/>
        </w:rPr>
        <w:t>е</w:t>
      </w:r>
      <w:r w:rsidR="00605C8F" w:rsidRPr="004338E6">
        <w:rPr>
          <w:color w:val="000000"/>
          <w:spacing w:val="-8"/>
          <w:sz w:val="18"/>
          <w:szCs w:val="18"/>
        </w:rPr>
        <w:t xml:space="preserve">; проживание в отелях </w:t>
      </w:r>
      <w:r w:rsidR="00A31F90" w:rsidRPr="004338E6">
        <w:rPr>
          <w:color w:val="000000"/>
          <w:spacing w:val="-8"/>
          <w:sz w:val="18"/>
          <w:szCs w:val="18"/>
        </w:rPr>
        <w:t>2-4</w:t>
      </w:r>
      <w:r w:rsidR="00605C8F" w:rsidRPr="004338E6">
        <w:rPr>
          <w:color w:val="000000"/>
          <w:spacing w:val="-8"/>
          <w:sz w:val="18"/>
          <w:szCs w:val="18"/>
        </w:rPr>
        <w:t>*</w:t>
      </w:r>
      <w:r w:rsidR="007475B3" w:rsidRPr="004338E6">
        <w:rPr>
          <w:color w:val="000000"/>
          <w:spacing w:val="-8"/>
          <w:sz w:val="18"/>
          <w:szCs w:val="18"/>
        </w:rPr>
        <w:t xml:space="preserve"> </w:t>
      </w:r>
      <w:r w:rsidR="00605C8F" w:rsidRPr="004338E6">
        <w:rPr>
          <w:color w:val="000000"/>
          <w:spacing w:val="-8"/>
          <w:sz w:val="18"/>
          <w:szCs w:val="18"/>
        </w:rPr>
        <w:t xml:space="preserve">в 2–3-местных номерах с </w:t>
      </w:r>
      <w:r w:rsidRPr="004338E6">
        <w:rPr>
          <w:color w:val="000000"/>
          <w:spacing w:val="-8"/>
          <w:sz w:val="18"/>
          <w:szCs w:val="18"/>
        </w:rPr>
        <w:t>удобствами</w:t>
      </w:r>
      <w:r w:rsidR="00122647" w:rsidRPr="004338E6">
        <w:rPr>
          <w:color w:val="000000"/>
          <w:spacing w:val="-8"/>
          <w:sz w:val="18"/>
          <w:szCs w:val="18"/>
        </w:rPr>
        <w:t>, питание – завтраки в отелях</w:t>
      </w:r>
      <w:r w:rsidRPr="004338E6">
        <w:rPr>
          <w:color w:val="000000"/>
          <w:spacing w:val="-8"/>
          <w:sz w:val="18"/>
          <w:szCs w:val="18"/>
        </w:rPr>
        <w:t>; экскурсио</w:t>
      </w:r>
      <w:r w:rsidR="00B35796" w:rsidRPr="004338E6">
        <w:rPr>
          <w:color w:val="000000"/>
          <w:spacing w:val="-8"/>
          <w:sz w:val="18"/>
          <w:szCs w:val="18"/>
        </w:rPr>
        <w:t>нное обслуживание по программе</w:t>
      </w:r>
      <w:r w:rsidR="0073086E" w:rsidRPr="004338E6">
        <w:rPr>
          <w:color w:val="000000"/>
          <w:spacing w:val="-8"/>
          <w:sz w:val="18"/>
          <w:szCs w:val="18"/>
        </w:rPr>
        <w:t xml:space="preserve">. </w:t>
      </w:r>
    </w:p>
    <w:p w14:paraId="16748038" w14:textId="18B8751D" w:rsidR="002917D4" w:rsidRPr="004338E6" w:rsidRDefault="002917D4" w:rsidP="007D3D3E">
      <w:pPr>
        <w:jc w:val="both"/>
        <w:rPr>
          <w:b/>
          <w:color w:val="000000"/>
          <w:spacing w:val="-8"/>
          <w:sz w:val="18"/>
          <w:szCs w:val="18"/>
        </w:rPr>
      </w:pPr>
      <w:r w:rsidRPr="004338E6">
        <w:rPr>
          <w:b/>
          <w:color w:val="000000"/>
          <w:spacing w:val="-8"/>
          <w:sz w:val="18"/>
          <w:szCs w:val="18"/>
        </w:rPr>
        <w:t xml:space="preserve">ДОПОЛНИТЕЛЬНО ОПЛАЧИВАЕТСЯ: </w:t>
      </w:r>
      <w:r w:rsidRPr="004338E6">
        <w:rPr>
          <w:color w:val="000000"/>
          <w:spacing w:val="-8"/>
          <w:sz w:val="18"/>
          <w:szCs w:val="18"/>
        </w:rPr>
        <w:t xml:space="preserve">виза, </w:t>
      </w:r>
      <w:r w:rsidR="00254453">
        <w:rPr>
          <w:color w:val="000000"/>
          <w:spacing w:val="-8"/>
          <w:sz w:val="18"/>
          <w:szCs w:val="18"/>
        </w:rPr>
        <w:t xml:space="preserve">услуга </w:t>
      </w:r>
      <w:r w:rsidR="00D81185">
        <w:rPr>
          <w:color w:val="000000"/>
          <w:spacing w:val="-8"/>
          <w:sz w:val="18"/>
          <w:szCs w:val="18"/>
        </w:rPr>
        <w:t>оформления документов</w:t>
      </w:r>
      <w:r w:rsidR="00254453">
        <w:rPr>
          <w:color w:val="000000"/>
          <w:spacing w:val="-8"/>
          <w:sz w:val="18"/>
          <w:szCs w:val="18"/>
        </w:rPr>
        <w:t xml:space="preserve">, </w:t>
      </w:r>
      <w:r w:rsidRPr="004338E6">
        <w:rPr>
          <w:color w:val="000000"/>
          <w:spacing w:val="-8"/>
          <w:sz w:val="18"/>
          <w:szCs w:val="18"/>
        </w:rPr>
        <w:t xml:space="preserve">медицинская страховка, налоги на проживание в некоторых городах </w:t>
      </w:r>
      <w:proofErr w:type="spellStart"/>
      <w:r w:rsidRPr="004338E6">
        <w:rPr>
          <w:color w:val="000000"/>
          <w:spacing w:val="-8"/>
          <w:sz w:val="18"/>
          <w:szCs w:val="18"/>
        </w:rPr>
        <w:t>city</w:t>
      </w:r>
      <w:proofErr w:type="spellEnd"/>
      <w:r w:rsidRPr="004338E6">
        <w:rPr>
          <w:color w:val="000000"/>
          <w:spacing w:val="-8"/>
          <w:sz w:val="18"/>
          <w:szCs w:val="18"/>
        </w:rPr>
        <w:t xml:space="preserve"> </w:t>
      </w:r>
      <w:proofErr w:type="spellStart"/>
      <w:r w:rsidRPr="004338E6">
        <w:rPr>
          <w:color w:val="000000"/>
          <w:spacing w:val="-8"/>
          <w:sz w:val="18"/>
          <w:szCs w:val="18"/>
        </w:rPr>
        <w:t>tax</w:t>
      </w:r>
      <w:proofErr w:type="spellEnd"/>
      <w:r w:rsidRPr="004338E6">
        <w:rPr>
          <w:color w:val="000000"/>
          <w:spacing w:val="-8"/>
          <w:sz w:val="18"/>
          <w:szCs w:val="18"/>
        </w:rPr>
        <w:t xml:space="preserve"> (обязательная оплата); билеты на городской и пригородный транспорт; наушники для проведения экскурсий, входные билеты и гиды в музеях; другие виды размещения или питания; посещение объектов, не входящих в стоимость программы тура и др. доплаты.</w:t>
      </w:r>
    </w:p>
    <w:p w14:paraId="0E67A6A9" w14:textId="77777777" w:rsidR="00AE7E98" w:rsidRPr="004338E6" w:rsidRDefault="00A420F0" w:rsidP="007D3D3E">
      <w:pPr>
        <w:jc w:val="both"/>
        <w:rPr>
          <w:b/>
          <w:color w:val="000000"/>
          <w:spacing w:val="-8"/>
          <w:sz w:val="18"/>
          <w:szCs w:val="18"/>
        </w:rPr>
      </w:pPr>
      <w:r w:rsidRPr="004338E6">
        <w:rPr>
          <w:b/>
          <w:color w:val="000000"/>
          <w:spacing w:val="-8"/>
          <w:sz w:val="18"/>
          <w:szCs w:val="18"/>
        </w:rPr>
        <w:t>ИНФОРМАЦИЯ ПО ДОПЛАТАМ</w:t>
      </w:r>
      <w:r w:rsidR="008E7C92" w:rsidRPr="004338E6">
        <w:rPr>
          <w:b/>
          <w:color w:val="000000"/>
          <w:spacing w:val="-8"/>
          <w:sz w:val="18"/>
          <w:szCs w:val="18"/>
        </w:rPr>
        <w:t>:</w:t>
      </w:r>
      <w:r w:rsidR="00380EB6" w:rsidRPr="004338E6">
        <w:rPr>
          <w:b/>
          <w:color w:val="000000"/>
          <w:spacing w:val="-8"/>
          <w:sz w:val="18"/>
          <w:szCs w:val="18"/>
        </w:rPr>
        <w:t xml:space="preserve"> </w:t>
      </w:r>
      <w:r w:rsidR="00992966" w:rsidRPr="004338E6">
        <w:rPr>
          <w:color w:val="000000"/>
          <w:spacing w:val="-8"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6"/>
        <w:gridCol w:w="5332"/>
      </w:tblGrid>
      <w:tr w:rsidR="00D374D7" w:rsidRPr="004338E6" w14:paraId="1A5E4C59" w14:textId="77777777" w:rsidTr="00605C8F">
        <w:trPr>
          <w:trHeight w:val="539"/>
        </w:trPr>
        <w:tc>
          <w:tcPr>
            <w:tcW w:w="5211" w:type="dxa"/>
            <w:shd w:val="clear" w:color="auto" w:fill="auto"/>
          </w:tcPr>
          <w:p w14:paraId="39714B5B" w14:textId="6CE9D394" w:rsidR="0036073E" w:rsidRPr="004338E6" w:rsidRDefault="00B452AF" w:rsidP="00796F92">
            <w:pPr>
              <w:numPr>
                <w:ilvl w:val="0"/>
                <w:numId w:val="2"/>
              </w:numPr>
              <w:ind w:left="284" w:hanging="284"/>
              <w:jc w:val="both"/>
              <w:rPr>
                <w:color w:val="000000"/>
                <w:spacing w:val="-8"/>
                <w:sz w:val="18"/>
                <w:szCs w:val="18"/>
              </w:rPr>
            </w:pPr>
            <w:r w:rsidRPr="004338E6">
              <w:rPr>
                <w:color w:val="000000"/>
                <w:spacing w:val="-8"/>
                <w:sz w:val="18"/>
                <w:szCs w:val="18"/>
              </w:rPr>
              <w:t xml:space="preserve">за одноместное размещение – </w:t>
            </w:r>
            <w:r w:rsidR="00211E46">
              <w:rPr>
                <w:spacing w:val="-10"/>
                <w:sz w:val="18"/>
                <w:szCs w:val="18"/>
                <w:lang w:val="en-US"/>
              </w:rPr>
              <w:t>2</w:t>
            </w:r>
            <w:r w:rsidR="00646D01">
              <w:rPr>
                <w:spacing w:val="-10"/>
                <w:sz w:val="18"/>
                <w:szCs w:val="18"/>
              </w:rPr>
              <w:t>2</w:t>
            </w:r>
            <w:r w:rsidR="00B35796" w:rsidRPr="004338E6">
              <w:rPr>
                <w:spacing w:val="-10"/>
                <w:sz w:val="18"/>
                <w:szCs w:val="18"/>
              </w:rPr>
              <w:t>0</w:t>
            </w:r>
            <w:r w:rsidR="0036073E" w:rsidRPr="004338E6">
              <w:rPr>
                <w:spacing w:val="-10"/>
                <w:sz w:val="18"/>
                <w:szCs w:val="18"/>
              </w:rPr>
              <w:t xml:space="preserve"> </w:t>
            </w:r>
            <w:r w:rsidR="0036073E" w:rsidRPr="004338E6">
              <w:rPr>
                <w:color w:val="000000"/>
                <w:spacing w:val="-10"/>
                <w:sz w:val="18"/>
                <w:szCs w:val="18"/>
              </w:rPr>
              <w:t>€</w:t>
            </w:r>
          </w:p>
          <w:p w14:paraId="4A64B11C" w14:textId="515B21EE" w:rsidR="0073086E" w:rsidRDefault="00384907" w:rsidP="00B35796">
            <w:pPr>
              <w:numPr>
                <w:ilvl w:val="0"/>
                <w:numId w:val="2"/>
              </w:numPr>
              <w:ind w:left="284" w:hanging="284"/>
              <w:jc w:val="both"/>
              <w:rPr>
                <w:color w:val="000000"/>
                <w:spacing w:val="-8"/>
                <w:sz w:val="18"/>
                <w:szCs w:val="18"/>
              </w:rPr>
            </w:pPr>
            <w:r w:rsidRPr="004338E6">
              <w:rPr>
                <w:color w:val="000000"/>
                <w:sz w:val="18"/>
                <w:szCs w:val="18"/>
              </w:rPr>
              <w:t>наушни</w:t>
            </w:r>
            <w:r w:rsidR="009666CA" w:rsidRPr="004338E6">
              <w:rPr>
                <w:color w:val="000000"/>
                <w:sz w:val="18"/>
                <w:szCs w:val="18"/>
              </w:rPr>
              <w:t>ки</w:t>
            </w:r>
            <w:r w:rsidRPr="004338E6">
              <w:rPr>
                <w:color w:val="000000"/>
                <w:spacing w:val="-8"/>
                <w:sz w:val="18"/>
                <w:szCs w:val="18"/>
              </w:rPr>
              <w:t xml:space="preserve"> – </w:t>
            </w:r>
            <w:r w:rsidR="0094273C" w:rsidRPr="004338E6">
              <w:rPr>
                <w:color w:val="000000"/>
                <w:spacing w:val="-8"/>
                <w:sz w:val="18"/>
                <w:szCs w:val="18"/>
              </w:rPr>
              <w:t>1</w:t>
            </w:r>
            <w:r w:rsidR="00233307">
              <w:rPr>
                <w:color w:val="000000"/>
                <w:spacing w:val="-8"/>
                <w:sz w:val="18"/>
                <w:szCs w:val="18"/>
              </w:rPr>
              <w:t>5</w:t>
            </w:r>
            <w:r w:rsidRPr="004338E6">
              <w:rPr>
                <w:color w:val="000000"/>
                <w:spacing w:val="-8"/>
                <w:sz w:val="18"/>
                <w:szCs w:val="18"/>
              </w:rPr>
              <w:t xml:space="preserve"> €</w:t>
            </w:r>
            <w:r w:rsidR="009666CA" w:rsidRPr="004338E6">
              <w:rPr>
                <w:color w:val="000000"/>
                <w:spacing w:val="-8"/>
                <w:sz w:val="18"/>
                <w:szCs w:val="18"/>
              </w:rPr>
              <w:t xml:space="preserve"> (пакет</w:t>
            </w:r>
            <w:r w:rsidR="00605C8F" w:rsidRPr="004338E6">
              <w:rPr>
                <w:color w:val="000000"/>
                <w:spacing w:val="-8"/>
                <w:sz w:val="18"/>
                <w:szCs w:val="18"/>
              </w:rPr>
              <w:t>)</w:t>
            </w:r>
          </w:p>
          <w:p w14:paraId="13EB4ADA" w14:textId="06FA1C37" w:rsidR="007E339A" w:rsidRPr="004338E6" w:rsidRDefault="007E339A" w:rsidP="00B35796">
            <w:pPr>
              <w:numPr>
                <w:ilvl w:val="0"/>
                <w:numId w:val="2"/>
              </w:numPr>
              <w:ind w:left="284" w:hanging="284"/>
              <w:jc w:val="both"/>
              <w:rPr>
                <w:color w:val="000000"/>
                <w:spacing w:val="-8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 xml:space="preserve">городские налоги в отелях </w:t>
            </w:r>
            <w:r w:rsidRPr="00BD11FA">
              <w:rPr>
                <w:spacing w:val="-10"/>
                <w:sz w:val="18"/>
                <w:szCs w:val="18"/>
              </w:rPr>
              <w:t>–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 w:rsidR="00BB6E47"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</w:rPr>
              <w:t>-</w:t>
            </w:r>
            <w:r w:rsidR="00646D01">
              <w:rPr>
                <w:spacing w:val="-10"/>
                <w:sz w:val="18"/>
                <w:szCs w:val="18"/>
              </w:rPr>
              <w:t>4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 w:rsidRPr="00BD11FA">
              <w:rPr>
                <w:color w:val="000000"/>
                <w:spacing w:val="-10"/>
                <w:sz w:val="18"/>
                <w:szCs w:val="18"/>
              </w:rPr>
              <w:t>€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чел/сутки</w:t>
            </w:r>
          </w:p>
          <w:p w14:paraId="44A35234" w14:textId="1D5F90CC" w:rsidR="0094273C" w:rsidRPr="004338E6" w:rsidRDefault="00C842BA" w:rsidP="00C842BA">
            <w:pPr>
              <w:numPr>
                <w:ilvl w:val="0"/>
                <w:numId w:val="2"/>
              </w:numPr>
              <w:ind w:left="284" w:hanging="284"/>
              <w:jc w:val="both"/>
              <w:rPr>
                <w:color w:val="000000"/>
                <w:spacing w:val="-8"/>
                <w:sz w:val="18"/>
                <w:szCs w:val="18"/>
              </w:rPr>
            </w:pPr>
            <w:r>
              <w:rPr>
                <w:color w:val="000000"/>
                <w:spacing w:val="-8"/>
                <w:sz w:val="18"/>
                <w:szCs w:val="18"/>
              </w:rPr>
              <w:t>поездка на озеро Комо</w:t>
            </w:r>
            <w:r w:rsidR="004A5D0D" w:rsidRPr="004338E6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 w:rsidR="00571CD7">
              <w:rPr>
                <w:color w:val="000000"/>
                <w:spacing w:val="-8"/>
                <w:sz w:val="18"/>
                <w:szCs w:val="18"/>
              </w:rPr>
              <w:t xml:space="preserve">– </w:t>
            </w:r>
            <w:r w:rsidR="00646D01">
              <w:rPr>
                <w:color w:val="000000"/>
                <w:spacing w:val="-8"/>
                <w:sz w:val="18"/>
                <w:szCs w:val="18"/>
              </w:rPr>
              <w:t>30</w:t>
            </w:r>
            <w:r w:rsidR="00571CD7" w:rsidRPr="004338E6">
              <w:rPr>
                <w:color w:val="000000"/>
                <w:spacing w:val="-8"/>
                <w:sz w:val="18"/>
                <w:szCs w:val="18"/>
              </w:rPr>
              <w:t xml:space="preserve"> €</w:t>
            </w:r>
          </w:p>
        </w:tc>
        <w:tc>
          <w:tcPr>
            <w:tcW w:w="5387" w:type="dxa"/>
            <w:shd w:val="clear" w:color="auto" w:fill="auto"/>
          </w:tcPr>
          <w:p w14:paraId="489579E5" w14:textId="41B93513" w:rsidR="00C774AD" w:rsidRPr="004338E6" w:rsidRDefault="00AA6A06" w:rsidP="00122647">
            <w:pPr>
              <w:numPr>
                <w:ilvl w:val="0"/>
                <w:numId w:val="2"/>
              </w:numPr>
              <w:ind w:left="601" w:hanging="241"/>
              <w:rPr>
                <w:spacing w:val="-8"/>
                <w:sz w:val="18"/>
                <w:szCs w:val="18"/>
              </w:rPr>
            </w:pPr>
            <w:r w:rsidRPr="004338E6">
              <w:rPr>
                <w:spacing w:val="-8"/>
                <w:sz w:val="18"/>
                <w:szCs w:val="18"/>
              </w:rPr>
              <w:t xml:space="preserve">экскурсия </w:t>
            </w:r>
            <w:r w:rsidR="00BE1BFC" w:rsidRPr="004338E6">
              <w:rPr>
                <w:spacing w:val="-8"/>
                <w:sz w:val="18"/>
                <w:szCs w:val="18"/>
              </w:rPr>
              <w:t>Ницца-Монако</w:t>
            </w:r>
            <w:r w:rsidRPr="004338E6">
              <w:rPr>
                <w:spacing w:val="-8"/>
                <w:sz w:val="18"/>
                <w:szCs w:val="18"/>
              </w:rPr>
              <w:t xml:space="preserve"> – </w:t>
            </w:r>
            <w:r w:rsidR="008C0708">
              <w:rPr>
                <w:spacing w:val="-8"/>
                <w:sz w:val="18"/>
                <w:szCs w:val="18"/>
              </w:rPr>
              <w:t>5</w:t>
            </w:r>
            <w:r w:rsidR="00BE1BFC" w:rsidRPr="004338E6">
              <w:rPr>
                <w:spacing w:val="-8"/>
                <w:sz w:val="18"/>
                <w:szCs w:val="18"/>
              </w:rPr>
              <w:t>5</w:t>
            </w:r>
            <w:r w:rsidR="00C774AD" w:rsidRPr="004338E6">
              <w:rPr>
                <w:spacing w:val="-8"/>
                <w:sz w:val="18"/>
                <w:szCs w:val="18"/>
              </w:rPr>
              <w:t xml:space="preserve"> </w:t>
            </w:r>
            <w:r w:rsidR="00C774AD" w:rsidRPr="004338E6">
              <w:rPr>
                <w:color w:val="000000"/>
                <w:spacing w:val="-10"/>
                <w:sz w:val="18"/>
                <w:szCs w:val="18"/>
              </w:rPr>
              <w:t>€</w:t>
            </w:r>
          </w:p>
          <w:p w14:paraId="29721A56" w14:textId="062E3FE7" w:rsidR="00666735" w:rsidRPr="0016454E" w:rsidRDefault="004338E6" w:rsidP="00E1123C">
            <w:pPr>
              <w:numPr>
                <w:ilvl w:val="0"/>
                <w:numId w:val="2"/>
              </w:numPr>
              <w:ind w:left="601" w:hanging="241"/>
              <w:rPr>
                <w:spacing w:val="-8"/>
                <w:sz w:val="18"/>
                <w:szCs w:val="18"/>
              </w:rPr>
            </w:pPr>
            <w:r w:rsidRPr="004338E6">
              <w:rPr>
                <w:spacing w:val="-8"/>
                <w:sz w:val="18"/>
                <w:szCs w:val="18"/>
              </w:rPr>
              <w:t xml:space="preserve">Сан-Ремо + </w:t>
            </w:r>
            <w:proofErr w:type="spellStart"/>
            <w:r w:rsidRPr="004338E6">
              <w:rPr>
                <w:spacing w:val="-8"/>
                <w:sz w:val="18"/>
                <w:szCs w:val="18"/>
              </w:rPr>
              <w:t>Дольчеаква</w:t>
            </w:r>
            <w:proofErr w:type="spellEnd"/>
            <w:r w:rsidRPr="004338E6">
              <w:rPr>
                <w:spacing w:val="-8"/>
                <w:sz w:val="18"/>
                <w:szCs w:val="18"/>
              </w:rPr>
              <w:t xml:space="preserve"> – </w:t>
            </w:r>
            <w:r w:rsidR="008C0708">
              <w:rPr>
                <w:spacing w:val="-8"/>
                <w:sz w:val="18"/>
                <w:szCs w:val="18"/>
              </w:rPr>
              <w:t>40</w:t>
            </w:r>
            <w:r w:rsidRPr="004338E6">
              <w:rPr>
                <w:spacing w:val="-8"/>
                <w:sz w:val="18"/>
                <w:szCs w:val="18"/>
              </w:rPr>
              <w:t xml:space="preserve"> </w:t>
            </w:r>
            <w:r w:rsidRPr="004338E6">
              <w:rPr>
                <w:color w:val="000000"/>
                <w:spacing w:val="-10"/>
                <w:sz w:val="18"/>
                <w:szCs w:val="18"/>
              </w:rPr>
              <w:t>€</w:t>
            </w:r>
          </w:p>
          <w:p w14:paraId="19692E69" w14:textId="77777777" w:rsidR="0016454E" w:rsidRPr="002A3C9E" w:rsidRDefault="002D5EDA" w:rsidP="00E1123C">
            <w:pPr>
              <w:numPr>
                <w:ilvl w:val="0"/>
                <w:numId w:val="2"/>
              </w:numPr>
              <w:ind w:left="601" w:hanging="241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э</w:t>
            </w:r>
            <w:r w:rsidR="00C842BA">
              <w:rPr>
                <w:spacing w:val="-8"/>
                <w:sz w:val="18"/>
                <w:szCs w:val="18"/>
              </w:rPr>
              <w:t>кскурсия в Геную</w:t>
            </w:r>
            <w:r w:rsidR="0016454E">
              <w:rPr>
                <w:spacing w:val="-8"/>
                <w:sz w:val="18"/>
                <w:szCs w:val="18"/>
              </w:rPr>
              <w:t xml:space="preserve"> – </w:t>
            </w:r>
            <w:r w:rsidR="00C842BA">
              <w:rPr>
                <w:spacing w:val="-8"/>
                <w:sz w:val="18"/>
                <w:szCs w:val="18"/>
              </w:rPr>
              <w:t>40</w:t>
            </w:r>
            <w:r w:rsidR="0016454E">
              <w:rPr>
                <w:spacing w:val="-8"/>
                <w:sz w:val="18"/>
                <w:szCs w:val="18"/>
              </w:rPr>
              <w:t xml:space="preserve"> </w:t>
            </w:r>
            <w:r w:rsidR="0016454E" w:rsidRPr="004338E6">
              <w:rPr>
                <w:color w:val="000000"/>
                <w:spacing w:val="-10"/>
                <w:sz w:val="18"/>
                <w:szCs w:val="18"/>
              </w:rPr>
              <w:t>€</w:t>
            </w:r>
          </w:p>
          <w:p w14:paraId="580656AB" w14:textId="3A85D7B7" w:rsidR="002A3C9E" w:rsidRPr="00E617D8" w:rsidRDefault="002A3C9E" w:rsidP="00E1123C">
            <w:pPr>
              <w:numPr>
                <w:ilvl w:val="0"/>
                <w:numId w:val="2"/>
              </w:numPr>
              <w:ind w:left="601" w:hanging="241"/>
              <w:rPr>
                <w:spacing w:val="-8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Черво </w:t>
            </w:r>
            <w:r w:rsidRPr="004338E6">
              <w:rPr>
                <w:spacing w:val="-8"/>
                <w:sz w:val="18"/>
                <w:szCs w:val="18"/>
              </w:rPr>
              <w:t xml:space="preserve">– </w:t>
            </w:r>
            <w:r>
              <w:rPr>
                <w:spacing w:val="-8"/>
                <w:sz w:val="18"/>
                <w:szCs w:val="18"/>
              </w:rPr>
              <w:t>25</w:t>
            </w:r>
            <w:r w:rsidRPr="004338E6">
              <w:rPr>
                <w:spacing w:val="-8"/>
                <w:sz w:val="18"/>
                <w:szCs w:val="18"/>
              </w:rPr>
              <w:t xml:space="preserve"> </w:t>
            </w:r>
            <w:r w:rsidRPr="004338E6">
              <w:rPr>
                <w:color w:val="000000"/>
                <w:spacing w:val="-10"/>
                <w:sz w:val="18"/>
                <w:szCs w:val="18"/>
              </w:rPr>
              <w:t>€</w:t>
            </w:r>
          </w:p>
          <w:p w14:paraId="73262B76" w14:textId="77777777" w:rsidR="0088148F" w:rsidRPr="00E1123C" w:rsidRDefault="0088148F" w:rsidP="00646D01">
            <w:pPr>
              <w:ind w:left="601"/>
              <w:rPr>
                <w:spacing w:val="-8"/>
                <w:sz w:val="18"/>
                <w:szCs w:val="18"/>
              </w:rPr>
            </w:pPr>
          </w:p>
        </w:tc>
      </w:tr>
    </w:tbl>
    <w:p w14:paraId="5A9D9F85" w14:textId="77777777" w:rsidR="009E167D" w:rsidRDefault="002917D4" w:rsidP="002917D4">
      <w:pPr>
        <w:jc w:val="both"/>
        <w:rPr>
          <w:color w:val="000000"/>
          <w:spacing w:val="-8"/>
          <w:sz w:val="18"/>
          <w:szCs w:val="18"/>
        </w:rPr>
      </w:pPr>
      <w:r w:rsidRPr="00136FE4">
        <w:rPr>
          <w:b/>
          <w:color w:val="000000"/>
          <w:spacing w:val="-8"/>
          <w:sz w:val="18"/>
          <w:szCs w:val="18"/>
        </w:rPr>
        <w:t xml:space="preserve">Внимание! </w:t>
      </w:r>
      <w:r w:rsidRPr="00136FE4">
        <w:rPr>
          <w:color w:val="000000"/>
          <w:spacing w:val="-8"/>
          <w:sz w:val="18"/>
          <w:szCs w:val="18"/>
        </w:rPr>
        <w:t>Факультативные экскурсии организуются при минимальном количестве 25 человек</w:t>
      </w:r>
      <w:r w:rsidR="009E167D">
        <w:rPr>
          <w:color w:val="000000"/>
          <w:spacing w:val="-8"/>
          <w:sz w:val="18"/>
          <w:szCs w:val="18"/>
        </w:rPr>
        <w:t>.</w:t>
      </w:r>
    </w:p>
    <w:p w14:paraId="6BFD9D49" w14:textId="77777777" w:rsidR="003126B0" w:rsidRPr="007E339A" w:rsidRDefault="002917D4" w:rsidP="002917D4">
      <w:pPr>
        <w:jc w:val="both"/>
        <w:rPr>
          <w:spacing w:val="-8"/>
          <w:sz w:val="18"/>
          <w:szCs w:val="18"/>
        </w:rPr>
      </w:pPr>
      <w:r w:rsidRPr="00136FE4">
        <w:rPr>
          <w:color w:val="000000"/>
          <w:spacing w:val="-8"/>
          <w:sz w:val="18"/>
          <w:szCs w:val="18"/>
        </w:rPr>
        <w:t>* дополнительные оплаты; ** уточняется дополнительно.</w:t>
      </w:r>
    </w:p>
    <w:sectPr w:rsidR="003126B0" w:rsidRPr="007E339A" w:rsidSect="00136FE4">
      <w:footerReference w:type="default" r:id="rId8"/>
      <w:type w:val="continuous"/>
      <w:pgSz w:w="11906" w:h="16838"/>
      <w:pgMar w:top="709" w:right="709" w:bottom="709" w:left="709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CD11E" w14:textId="77777777" w:rsidR="00241F2C" w:rsidRDefault="00241F2C">
      <w:r>
        <w:separator/>
      </w:r>
    </w:p>
  </w:endnote>
  <w:endnote w:type="continuationSeparator" w:id="0">
    <w:p w14:paraId="60376F62" w14:textId="77777777" w:rsidR="00241F2C" w:rsidRDefault="0024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4CB08" w14:textId="57AAF420" w:rsidR="009E167D" w:rsidRPr="002E5542" w:rsidRDefault="009E167D" w:rsidP="00796F92">
    <w:pPr>
      <w:jc w:val="center"/>
      <w:outlineLvl w:val="0"/>
      <w:rPr>
        <w:i/>
        <w:sz w:val="14"/>
        <w:szCs w:val="14"/>
      </w:rPr>
    </w:pPr>
    <w:r w:rsidRPr="002F054B">
      <w:rPr>
        <w:i/>
        <w:sz w:val="14"/>
        <w:szCs w:val="14"/>
      </w:rPr>
      <w:t>.</w:t>
    </w:r>
    <w:r>
      <w:rPr>
        <w:i/>
        <w:sz w:val="16"/>
        <w:szCs w:val="16"/>
      </w:rPr>
      <w:t xml:space="preserve"> </w:t>
    </w:r>
    <w:r>
      <w:rPr>
        <w:i/>
      </w:rPr>
      <w:t xml:space="preserve"> </w:t>
    </w:r>
  </w:p>
  <w:p w14:paraId="13B87189" w14:textId="77777777" w:rsidR="009E167D" w:rsidRPr="00BE1BFC" w:rsidRDefault="009E167D" w:rsidP="00796F92">
    <w:pPr>
      <w:pBdr>
        <w:top w:val="single" w:sz="4" w:space="1" w:color="auto"/>
      </w:pBdr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D5236" w14:textId="77777777" w:rsidR="00241F2C" w:rsidRDefault="00241F2C">
      <w:r>
        <w:separator/>
      </w:r>
    </w:p>
  </w:footnote>
  <w:footnote w:type="continuationSeparator" w:id="0">
    <w:p w14:paraId="3DC77B23" w14:textId="77777777" w:rsidR="00241F2C" w:rsidRDefault="00241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8231A"/>
    <w:multiLevelType w:val="hybridMultilevel"/>
    <w:tmpl w:val="1472C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F4D0F"/>
    <w:multiLevelType w:val="hybridMultilevel"/>
    <w:tmpl w:val="C42A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516B2"/>
    <w:multiLevelType w:val="hybridMultilevel"/>
    <w:tmpl w:val="1C6C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31476"/>
    <w:multiLevelType w:val="hybridMultilevel"/>
    <w:tmpl w:val="A4A4AA1C"/>
    <w:lvl w:ilvl="0" w:tplc="F4B0AB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8740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AAC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2E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2E7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48E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80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12F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FEF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6707364">
    <w:abstractNumId w:val="3"/>
  </w:num>
  <w:num w:numId="2" w16cid:durableId="1200124771">
    <w:abstractNumId w:val="2"/>
  </w:num>
  <w:num w:numId="3" w16cid:durableId="1478649814">
    <w:abstractNumId w:val="0"/>
  </w:num>
  <w:num w:numId="4" w16cid:durableId="1272586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91"/>
    <w:rsid w:val="00000EAA"/>
    <w:rsid w:val="000012B0"/>
    <w:rsid w:val="000013D1"/>
    <w:rsid w:val="000016D9"/>
    <w:rsid w:val="000020CA"/>
    <w:rsid w:val="000033D7"/>
    <w:rsid w:val="00010902"/>
    <w:rsid w:val="000119A6"/>
    <w:rsid w:val="00012F59"/>
    <w:rsid w:val="00015498"/>
    <w:rsid w:val="00015A12"/>
    <w:rsid w:val="00015AB6"/>
    <w:rsid w:val="00016168"/>
    <w:rsid w:val="00025CDA"/>
    <w:rsid w:val="000336C4"/>
    <w:rsid w:val="00034C34"/>
    <w:rsid w:val="000355F4"/>
    <w:rsid w:val="00047647"/>
    <w:rsid w:val="0005282B"/>
    <w:rsid w:val="00052D59"/>
    <w:rsid w:val="000533AE"/>
    <w:rsid w:val="00054FF2"/>
    <w:rsid w:val="00056B91"/>
    <w:rsid w:val="000575B8"/>
    <w:rsid w:val="000603B2"/>
    <w:rsid w:val="00067B90"/>
    <w:rsid w:val="0007717B"/>
    <w:rsid w:val="000A6F5A"/>
    <w:rsid w:val="000B0545"/>
    <w:rsid w:val="000B1C9C"/>
    <w:rsid w:val="000B231D"/>
    <w:rsid w:val="000B54BC"/>
    <w:rsid w:val="000C01C0"/>
    <w:rsid w:val="000D18B4"/>
    <w:rsid w:val="000D5666"/>
    <w:rsid w:val="000D5D2A"/>
    <w:rsid w:val="000D6227"/>
    <w:rsid w:val="000E18BA"/>
    <w:rsid w:val="000E1E7D"/>
    <w:rsid w:val="000E427B"/>
    <w:rsid w:val="000E7BDF"/>
    <w:rsid w:val="000F5823"/>
    <w:rsid w:val="001005B3"/>
    <w:rsid w:val="00100A21"/>
    <w:rsid w:val="0010342D"/>
    <w:rsid w:val="00105FD7"/>
    <w:rsid w:val="00112158"/>
    <w:rsid w:val="00113303"/>
    <w:rsid w:val="0012060B"/>
    <w:rsid w:val="00121D7B"/>
    <w:rsid w:val="001225FC"/>
    <w:rsid w:val="00122647"/>
    <w:rsid w:val="00123C7C"/>
    <w:rsid w:val="00130715"/>
    <w:rsid w:val="001317BC"/>
    <w:rsid w:val="001361A3"/>
    <w:rsid w:val="00136FE4"/>
    <w:rsid w:val="001407E3"/>
    <w:rsid w:val="00140D92"/>
    <w:rsid w:val="0014348E"/>
    <w:rsid w:val="001446A1"/>
    <w:rsid w:val="0015069B"/>
    <w:rsid w:val="00151F56"/>
    <w:rsid w:val="00153819"/>
    <w:rsid w:val="00154173"/>
    <w:rsid w:val="00156056"/>
    <w:rsid w:val="0016454E"/>
    <w:rsid w:val="001705DB"/>
    <w:rsid w:val="00170CD0"/>
    <w:rsid w:val="00170F49"/>
    <w:rsid w:val="00181538"/>
    <w:rsid w:val="00182414"/>
    <w:rsid w:val="0018748C"/>
    <w:rsid w:val="00190D71"/>
    <w:rsid w:val="0019215C"/>
    <w:rsid w:val="001A79E1"/>
    <w:rsid w:val="001B011D"/>
    <w:rsid w:val="001B3DCE"/>
    <w:rsid w:val="001B66B5"/>
    <w:rsid w:val="001B6B25"/>
    <w:rsid w:val="001B7CAF"/>
    <w:rsid w:val="001C52B9"/>
    <w:rsid w:val="001C6447"/>
    <w:rsid w:val="001D1671"/>
    <w:rsid w:val="001D281D"/>
    <w:rsid w:val="001D3399"/>
    <w:rsid w:val="001D4785"/>
    <w:rsid w:val="001D487B"/>
    <w:rsid w:val="001E11FA"/>
    <w:rsid w:val="001F18DC"/>
    <w:rsid w:val="001F1A06"/>
    <w:rsid w:val="001F2449"/>
    <w:rsid w:val="001F3B0B"/>
    <w:rsid w:val="001F50C4"/>
    <w:rsid w:val="002043C2"/>
    <w:rsid w:val="00204F58"/>
    <w:rsid w:val="00206AD9"/>
    <w:rsid w:val="00210ABB"/>
    <w:rsid w:val="0021120A"/>
    <w:rsid w:val="00211E46"/>
    <w:rsid w:val="00222D3E"/>
    <w:rsid w:val="00224980"/>
    <w:rsid w:val="00233307"/>
    <w:rsid w:val="00241F2C"/>
    <w:rsid w:val="00243183"/>
    <w:rsid w:val="00253E28"/>
    <w:rsid w:val="00254453"/>
    <w:rsid w:val="002574DA"/>
    <w:rsid w:val="002646E0"/>
    <w:rsid w:val="002663CE"/>
    <w:rsid w:val="002670B4"/>
    <w:rsid w:val="002746B1"/>
    <w:rsid w:val="00291707"/>
    <w:rsid w:val="002917D4"/>
    <w:rsid w:val="00294696"/>
    <w:rsid w:val="002A1F2C"/>
    <w:rsid w:val="002A2551"/>
    <w:rsid w:val="002A3C9E"/>
    <w:rsid w:val="002A6671"/>
    <w:rsid w:val="002B1448"/>
    <w:rsid w:val="002B4546"/>
    <w:rsid w:val="002B66C8"/>
    <w:rsid w:val="002C07B5"/>
    <w:rsid w:val="002C1C80"/>
    <w:rsid w:val="002C4222"/>
    <w:rsid w:val="002C5B21"/>
    <w:rsid w:val="002D4848"/>
    <w:rsid w:val="002D4F2D"/>
    <w:rsid w:val="002D5EDA"/>
    <w:rsid w:val="002E26C2"/>
    <w:rsid w:val="002E65F2"/>
    <w:rsid w:val="002F0DCE"/>
    <w:rsid w:val="002F222A"/>
    <w:rsid w:val="002F460A"/>
    <w:rsid w:val="002F57FA"/>
    <w:rsid w:val="00300EEA"/>
    <w:rsid w:val="00301C7B"/>
    <w:rsid w:val="003060C2"/>
    <w:rsid w:val="003077EA"/>
    <w:rsid w:val="003118F8"/>
    <w:rsid w:val="003126B0"/>
    <w:rsid w:val="003126BC"/>
    <w:rsid w:val="00315936"/>
    <w:rsid w:val="00320AE0"/>
    <w:rsid w:val="003230C6"/>
    <w:rsid w:val="00324FD4"/>
    <w:rsid w:val="0033228A"/>
    <w:rsid w:val="003328C2"/>
    <w:rsid w:val="00333FEB"/>
    <w:rsid w:val="00334A2B"/>
    <w:rsid w:val="00337FE8"/>
    <w:rsid w:val="00343332"/>
    <w:rsid w:val="003438BF"/>
    <w:rsid w:val="00344AD5"/>
    <w:rsid w:val="0034532B"/>
    <w:rsid w:val="00345BF0"/>
    <w:rsid w:val="003467A7"/>
    <w:rsid w:val="00347FA6"/>
    <w:rsid w:val="00350E6B"/>
    <w:rsid w:val="00350EE5"/>
    <w:rsid w:val="00352C25"/>
    <w:rsid w:val="0036073E"/>
    <w:rsid w:val="003614A9"/>
    <w:rsid w:val="00363D5A"/>
    <w:rsid w:val="003640AD"/>
    <w:rsid w:val="00364143"/>
    <w:rsid w:val="00366B62"/>
    <w:rsid w:val="00374406"/>
    <w:rsid w:val="0037453B"/>
    <w:rsid w:val="003750CE"/>
    <w:rsid w:val="0037716A"/>
    <w:rsid w:val="003772B5"/>
    <w:rsid w:val="00377640"/>
    <w:rsid w:val="00377FDE"/>
    <w:rsid w:val="00380EB6"/>
    <w:rsid w:val="00381249"/>
    <w:rsid w:val="003817EB"/>
    <w:rsid w:val="00384907"/>
    <w:rsid w:val="00391E83"/>
    <w:rsid w:val="003970A8"/>
    <w:rsid w:val="003A0E87"/>
    <w:rsid w:val="003A259F"/>
    <w:rsid w:val="003A7C40"/>
    <w:rsid w:val="003B0A2F"/>
    <w:rsid w:val="003B285A"/>
    <w:rsid w:val="003C4889"/>
    <w:rsid w:val="003D4CB1"/>
    <w:rsid w:val="003D4DAA"/>
    <w:rsid w:val="003D52E6"/>
    <w:rsid w:val="003D69E1"/>
    <w:rsid w:val="003E39D7"/>
    <w:rsid w:val="003E613D"/>
    <w:rsid w:val="003F16AE"/>
    <w:rsid w:val="003F530D"/>
    <w:rsid w:val="00401CBB"/>
    <w:rsid w:val="00407ABE"/>
    <w:rsid w:val="004131EF"/>
    <w:rsid w:val="00416E1C"/>
    <w:rsid w:val="0042066A"/>
    <w:rsid w:val="0042536A"/>
    <w:rsid w:val="00426B03"/>
    <w:rsid w:val="004315F5"/>
    <w:rsid w:val="004338E6"/>
    <w:rsid w:val="00434BB6"/>
    <w:rsid w:val="00437B44"/>
    <w:rsid w:val="00447C65"/>
    <w:rsid w:val="0045009F"/>
    <w:rsid w:val="00453E82"/>
    <w:rsid w:val="0045480E"/>
    <w:rsid w:val="00456DAE"/>
    <w:rsid w:val="00456F81"/>
    <w:rsid w:val="004614CA"/>
    <w:rsid w:val="004709CC"/>
    <w:rsid w:val="00474267"/>
    <w:rsid w:val="004852D6"/>
    <w:rsid w:val="00486AC7"/>
    <w:rsid w:val="00486C2A"/>
    <w:rsid w:val="00486DB7"/>
    <w:rsid w:val="00494530"/>
    <w:rsid w:val="00495453"/>
    <w:rsid w:val="00495C23"/>
    <w:rsid w:val="0049627D"/>
    <w:rsid w:val="004A1B98"/>
    <w:rsid w:val="004A29E4"/>
    <w:rsid w:val="004A2F21"/>
    <w:rsid w:val="004A3BD4"/>
    <w:rsid w:val="004A5D0D"/>
    <w:rsid w:val="004A5E6F"/>
    <w:rsid w:val="004C2272"/>
    <w:rsid w:val="004C31BA"/>
    <w:rsid w:val="004C4581"/>
    <w:rsid w:val="004C6497"/>
    <w:rsid w:val="004D0EB8"/>
    <w:rsid w:val="004D2A63"/>
    <w:rsid w:val="004E5B29"/>
    <w:rsid w:val="004E6E7F"/>
    <w:rsid w:val="004E7C33"/>
    <w:rsid w:val="004F0F90"/>
    <w:rsid w:val="00500D6D"/>
    <w:rsid w:val="0050209B"/>
    <w:rsid w:val="00506D31"/>
    <w:rsid w:val="00513381"/>
    <w:rsid w:val="00521A2D"/>
    <w:rsid w:val="00522387"/>
    <w:rsid w:val="00523A72"/>
    <w:rsid w:val="0052613C"/>
    <w:rsid w:val="00531C32"/>
    <w:rsid w:val="00541C23"/>
    <w:rsid w:val="005438D5"/>
    <w:rsid w:val="005529F7"/>
    <w:rsid w:val="00555442"/>
    <w:rsid w:val="005576D4"/>
    <w:rsid w:val="00564B8C"/>
    <w:rsid w:val="00571CD7"/>
    <w:rsid w:val="00573245"/>
    <w:rsid w:val="005743EA"/>
    <w:rsid w:val="00577687"/>
    <w:rsid w:val="00581740"/>
    <w:rsid w:val="005826F7"/>
    <w:rsid w:val="00584BD5"/>
    <w:rsid w:val="00585C4B"/>
    <w:rsid w:val="005871F3"/>
    <w:rsid w:val="0059049B"/>
    <w:rsid w:val="005906EC"/>
    <w:rsid w:val="00591648"/>
    <w:rsid w:val="00592978"/>
    <w:rsid w:val="00592D63"/>
    <w:rsid w:val="005960FE"/>
    <w:rsid w:val="005A07D4"/>
    <w:rsid w:val="005A7C6E"/>
    <w:rsid w:val="005B128F"/>
    <w:rsid w:val="005B18B9"/>
    <w:rsid w:val="005B227D"/>
    <w:rsid w:val="005B24BF"/>
    <w:rsid w:val="005B5FFC"/>
    <w:rsid w:val="005B6304"/>
    <w:rsid w:val="005B6584"/>
    <w:rsid w:val="005B6B65"/>
    <w:rsid w:val="005C4173"/>
    <w:rsid w:val="005C4E9E"/>
    <w:rsid w:val="005C6356"/>
    <w:rsid w:val="005D05DC"/>
    <w:rsid w:val="005D7997"/>
    <w:rsid w:val="005E1822"/>
    <w:rsid w:val="005F2BC0"/>
    <w:rsid w:val="005F4A5B"/>
    <w:rsid w:val="005F61B7"/>
    <w:rsid w:val="005F63C7"/>
    <w:rsid w:val="006014FE"/>
    <w:rsid w:val="006035B0"/>
    <w:rsid w:val="00603672"/>
    <w:rsid w:val="00605C8F"/>
    <w:rsid w:val="006106D3"/>
    <w:rsid w:val="006163E5"/>
    <w:rsid w:val="00617980"/>
    <w:rsid w:val="00631857"/>
    <w:rsid w:val="00636689"/>
    <w:rsid w:val="006454C1"/>
    <w:rsid w:val="00646D01"/>
    <w:rsid w:val="0065120F"/>
    <w:rsid w:val="00656B04"/>
    <w:rsid w:val="00656FF4"/>
    <w:rsid w:val="00664766"/>
    <w:rsid w:val="00666463"/>
    <w:rsid w:val="00666735"/>
    <w:rsid w:val="006712B3"/>
    <w:rsid w:val="00672BC6"/>
    <w:rsid w:val="006757D7"/>
    <w:rsid w:val="0067602F"/>
    <w:rsid w:val="006764F3"/>
    <w:rsid w:val="006779AF"/>
    <w:rsid w:val="00680050"/>
    <w:rsid w:val="00681A2D"/>
    <w:rsid w:val="006840D0"/>
    <w:rsid w:val="00690809"/>
    <w:rsid w:val="006918DE"/>
    <w:rsid w:val="00694A6D"/>
    <w:rsid w:val="006959D0"/>
    <w:rsid w:val="006A0F5F"/>
    <w:rsid w:val="006A2F0B"/>
    <w:rsid w:val="006B3D40"/>
    <w:rsid w:val="006B797E"/>
    <w:rsid w:val="006B79D5"/>
    <w:rsid w:val="006C07A4"/>
    <w:rsid w:val="006C09F8"/>
    <w:rsid w:val="006C0E94"/>
    <w:rsid w:val="006C6AF8"/>
    <w:rsid w:val="006D3816"/>
    <w:rsid w:val="006D3DB0"/>
    <w:rsid w:val="006D5461"/>
    <w:rsid w:val="006E5D63"/>
    <w:rsid w:val="006E7747"/>
    <w:rsid w:val="006F0D89"/>
    <w:rsid w:val="006F30C5"/>
    <w:rsid w:val="006F534C"/>
    <w:rsid w:val="00700704"/>
    <w:rsid w:val="007008CE"/>
    <w:rsid w:val="00700E36"/>
    <w:rsid w:val="00706D65"/>
    <w:rsid w:val="0070727D"/>
    <w:rsid w:val="00716E94"/>
    <w:rsid w:val="0071756C"/>
    <w:rsid w:val="0072211F"/>
    <w:rsid w:val="007263A1"/>
    <w:rsid w:val="0073086E"/>
    <w:rsid w:val="0073349F"/>
    <w:rsid w:val="00734315"/>
    <w:rsid w:val="00734F12"/>
    <w:rsid w:val="00736693"/>
    <w:rsid w:val="00736937"/>
    <w:rsid w:val="00737C26"/>
    <w:rsid w:val="00743462"/>
    <w:rsid w:val="00745CA3"/>
    <w:rsid w:val="007475B3"/>
    <w:rsid w:val="00747957"/>
    <w:rsid w:val="0075491F"/>
    <w:rsid w:val="00762E8D"/>
    <w:rsid w:val="00774446"/>
    <w:rsid w:val="00774C60"/>
    <w:rsid w:val="00776589"/>
    <w:rsid w:val="00777B2F"/>
    <w:rsid w:val="0078459F"/>
    <w:rsid w:val="0078471E"/>
    <w:rsid w:val="00793B0C"/>
    <w:rsid w:val="00796F92"/>
    <w:rsid w:val="007A0A78"/>
    <w:rsid w:val="007A4F31"/>
    <w:rsid w:val="007C07BC"/>
    <w:rsid w:val="007C1496"/>
    <w:rsid w:val="007C14A1"/>
    <w:rsid w:val="007C41AB"/>
    <w:rsid w:val="007C561E"/>
    <w:rsid w:val="007D3D3E"/>
    <w:rsid w:val="007D7A73"/>
    <w:rsid w:val="007E339A"/>
    <w:rsid w:val="007E6F3B"/>
    <w:rsid w:val="007E7F5D"/>
    <w:rsid w:val="007F1763"/>
    <w:rsid w:val="007F3956"/>
    <w:rsid w:val="007F7F68"/>
    <w:rsid w:val="008032D9"/>
    <w:rsid w:val="00803AD4"/>
    <w:rsid w:val="008152C2"/>
    <w:rsid w:val="008177BB"/>
    <w:rsid w:val="00821F4F"/>
    <w:rsid w:val="00827EB0"/>
    <w:rsid w:val="00833031"/>
    <w:rsid w:val="00833D28"/>
    <w:rsid w:val="0083571D"/>
    <w:rsid w:val="00837820"/>
    <w:rsid w:val="00842D47"/>
    <w:rsid w:val="00844E37"/>
    <w:rsid w:val="00847262"/>
    <w:rsid w:val="00850139"/>
    <w:rsid w:val="00851FB1"/>
    <w:rsid w:val="00852C2D"/>
    <w:rsid w:val="00870F59"/>
    <w:rsid w:val="008717DC"/>
    <w:rsid w:val="00874E63"/>
    <w:rsid w:val="00875DCD"/>
    <w:rsid w:val="0088148F"/>
    <w:rsid w:val="00885098"/>
    <w:rsid w:val="00885E03"/>
    <w:rsid w:val="00893374"/>
    <w:rsid w:val="00895784"/>
    <w:rsid w:val="008A0C2B"/>
    <w:rsid w:val="008A2F24"/>
    <w:rsid w:val="008A422E"/>
    <w:rsid w:val="008A527E"/>
    <w:rsid w:val="008A79DC"/>
    <w:rsid w:val="008B3733"/>
    <w:rsid w:val="008B4200"/>
    <w:rsid w:val="008C0708"/>
    <w:rsid w:val="008C53F6"/>
    <w:rsid w:val="008C747F"/>
    <w:rsid w:val="008D2F99"/>
    <w:rsid w:val="008D3538"/>
    <w:rsid w:val="008D5148"/>
    <w:rsid w:val="008E4438"/>
    <w:rsid w:val="008E63D4"/>
    <w:rsid w:val="008E7C92"/>
    <w:rsid w:val="008F162C"/>
    <w:rsid w:val="008F1A27"/>
    <w:rsid w:val="008F4614"/>
    <w:rsid w:val="008F5957"/>
    <w:rsid w:val="00906365"/>
    <w:rsid w:val="009079C5"/>
    <w:rsid w:val="00912382"/>
    <w:rsid w:val="0091345C"/>
    <w:rsid w:val="009134B5"/>
    <w:rsid w:val="0092054C"/>
    <w:rsid w:val="0093692D"/>
    <w:rsid w:val="009408A2"/>
    <w:rsid w:val="0094273C"/>
    <w:rsid w:val="0094349C"/>
    <w:rsid w:val="00943FFC"/>
    <w:rsid w:val="00946174"/>
    <w:rsid w:val="00952D60"/>
    <w:rsid w:val="00953F71"/>
    <w:rsid w:val="00960DD6"/>
    <w:rsid w:val="0096409F"/>
    <w:rsid w:val="00964107"/>
    <w:rsid w:val="00965264"/>
    <w:rsid w:val="0096666F"/>
    <w:rsid w:val="009666CA"/>
    <w:rsid w:val="009713FA"/>
    <w:rsid w:val="00973CAC"/>
    <w:rsid w:val="00974D95"/>
    <w:rsid w:val="00977D10"/>
    <w:rsid w:val="00980D14"/>
    <w:rsid w:val="00981C04"/>
    <w:rsid w:val="00982490"/>
    <w:rsid w:val="009919CF"/>
    <w:rsid w:val="00992966"/>
    <w:rsid w:val="00992E1B"/>
    <w:rsid w:val="00995BFC"/>
    <w:rsid w:val="00996063"/>
    <w:rsid w:val="009975F1"/>
    <w:rsid w:val="00997C41"/>
    <w:rsid w:val="009A0873"/>
    <w:rsid w:val="009A0B3B"/>
    <w:rsid w:val="009A3050"/>
    <w:rsid w:val="009A79C0"/>
    <w:rsid w:val="009B07CE"/>
    <w:rsid w:val="009B100E"/>
    <w:rsid w:val="009E167D"/>
    <w:rsid w:val="009E2687"/>
    <w:rsid w:val="009E75CC"/>
    <w:rsid w:val="009F1B39"/>
    <w:rsid w:val="009F7EBF"/>
    <w:rsid w:val="00A03B99"/>
    <w:rsid w:val="00A04C41"/>
    <w:rsid w:val="00A050A1"/>
    <w:rsid w:val="00A066B4"/>
    <w:rsid w:val="00A102FF"/>
    <w:rsid w:val="00A10C79"/>
    <w:rsid w:val="00A17A22"/>
    <w:rsid w:val="00A31F90"/>
    <w:rsid w:val="00A35B5B"/>
    <w:rsid w:val="00A3679E"/>
    <w:rsid w:val="00A420F0"/>
    <w:rsid w:val="00A44036"/>
    <w:rsid w:val="00A4522E"/>
    <w:rsid w:val="00A47C03"/>
    <w:rsid w:val="00A51050"/>
    <w:rsid w:val="00A536FB"/>
    <w:rsid w:val="00A54329"/>
    <w:rsid w:val="00A54B39"/>
    <w:rsid w:val="00A56451"/>
    <w:rsid w:val="00A579D8"/>
    <w:rsid w:val="00A70258"/>
    <w:rsid w:val="00A71447"/>
    <w:rsid w:val="00A7682F"/>
    <w:rsid w:val="00A850DB"/>
    <w:rsid w:val="00A90B94"/>
    <w:rsid w:val="00A90F87"/>
    <w:rsid w:val="00A95EBB"/>
    <w:rsid w:val="00AA0266"/>
    <w:rsid w:val="00AA1B70"/>
    <w:rsid w:val="00AA22D6"/>
    <w:rsid w:val="00AA335E"/>
    <w:rsid w:val="00AA380B"/>
    <w:rsid w:val="00AA6A06"/>
    <w:rsid w:val="00AB2795"/>
    <w:rsid w:val="00AB2F37"/>
    <w:rsid w:val="00AB4F6F"/>
    <w:rsid w:val="00AB565F"/>
    <w:rsid w:val="00AC4406"/>
    <w:rsid w:val="00AC6164"/>
    <w:rsid w:val="00AD0E0E"/>
    <w:rsid w:val="00AD17F1"/>
    <w:rsid w:val="00AD32D0"/>
    <w:rsid w:val="00AD5413"/>
    <w:rsid w:val="00AD7E6E"/>
    <w:rsid w:val="00AE7E98"/>
    <w:rsid w:val="00AE7F76"/>
    <w:rsid w:val="00AF049F"/>
    <w:rsid w:val="00AF0F8B"/>
    <w:rsid w:val="00AF6728"/>
    <w:rsid w:val="00B02832"/>
    <w:rsid w:val="00B02C6A"/>
    <w:rsid w:val="00B0339D"/>
    <w:rsid w:val="00B061CF"/>
    <w:rsid w:val="00B07D5A"/>
    <w:rsid w:val="00B128AE"/>
    <w:rsid w:val="00B171E5"/>
    <w:rsid w:val="00B17380"/>
    <w:rsid w:val="00B17C23"/>
    <w:rsid w:val="00B266A8"/>
    <w:rsid w:val="00B278AF"/>
    <w:rsid w:val="00B3449A"/>
    <w:rsid w:val="00B35065"/>
    <w:rsid w:val="00B35796"/>
    <w:rsid w:val="00B359B4"/>
    <w:rsid w:val="00B35D35"/>
    <w:rsid w:val="00B452AF"/>
    <w:rsid w:val="00B50D3E"/>
    <w:rsid w:val="00B50E3C"/>
    <w:rsid w:val="00B54F79"/>
    <w:rsid w:val="00B5649C"/>
    <w:rsid w:val="00B6170D"/>
    <w:rsid w:val="00B64B5A"/>
    <w:rsid w:val="00B6569C"/>
    <w:rsid w:val="00B66ED6"/>
    <w:rsid w:val="00B673FA"/>
    <w:rsid w:val="00B67766"/>
    <w:rsid w:val="00B72601"/>
    <w:rsid w:val="00B726BD"/>
    <w:rsid w:val="00B832E7"/>
    <w:rsid w:val="00B865CE"/>
    <w:rsid w:val="00B9688C"/>
    <w:rsid w:val="00BA1847"/>
    <w:rsid w:val="00BA3771"/>
    <w:rsid w:val="00BB590E"/>
    <w:rsid w:val="00BB6E47"/>
    <w:rsid w:val="00BC502E"/>
    <w:rsid w:val="00BC71A0"/>
    <w:rsid w:val="00BD06A5"/>
    <w:rsid w:val="00BD202D"/>
    <w:rsid w:val="00BD6EF2"/>
    <w:rsid w:val="00BD7F93"/>
    <w:rsid w:val="00BE1BFC"/>
    <w:rsid w:val="00BF59BD"/>
    <w:rsid w:val="00C00A03"/>
    <w:rsid w:val="00C021B8"/>
    <w:rsid w:val="00C0452A"/>
    <w:rsid w:val="00C12EC6"/>
    <w:rsid w:val="00C1397B"/>
    <w:rsid w:val="00C15D6C"/>
    <w:rsid w:val="00C16E05"/>
    <w:rsid w:val="00C2035A"/>
    <w:rsid w:val="00C25142"/>
    <w:rsid w:val="00C35B1B"/>
    <w:rsid w:val="00C41169"/>
    <w:rsid w:val="00C4237D"/>
    <w:rsid w:val="00C5038A"/>
    <w:rsid w:val="00C53531"/>
    <w:rsid w:val="00C66AAB"/>
    <w:rsid w:val="00C6761C"/>
    <w:rsid w:val="00C774AD"/>
    <w:rsid w:val="00C842BA"/>
    <w:rsid w:val="00C96212"/>
    <w:rsid w:val="00CA11F4"/>
    <w:rsid w:val="00CA199D"/>
    <w:rsid w:val="00CA236E"/>
    <w:rsid w:val="00CA4729"/>
    <w:rsid w:val="00CB00CD"/>
    <w:rsid w:val="00CB29D6"/>
    <w:rsid w:val="00CB5FC6"/>
    <w:rsid w:val="00CC0F33"/>
    <w:rsid w:val="00CC3CF4"/>
    <w:rsid w:val="00CD2BF1"/>
    <w:rsid w:val="00CE6429"/>
    <w:rsid w:val="00CF0D04"/>
    <w:rsid w:val="00CF1595"/>
    <w:rsid w:val="00CF1752"/>
    <w:rsid w:val="00CF2510"/>
    <w:rsid w:val="00CF459D"/>
    <w:rsid w:val="00CF6A1F"/>
    <w:rsid w:val="00D02AA2"/>
    <w:rsid w:val="00D02FD6"/>
    <w:rsid w:val="00D065BB"/>
    <w:rsid w:val="00D16CB1"/>
    <w:rsid w:val="00D216DD"/>
    <w:rsid w:val="00D33FB8"/>
    <w:rsid w:val="00D35AC9"/>
    <w:rsid w:val="00D374D7"/>
    <w:rsid w:val="00D43E7A"/>
    <w:rsid w:val="00D448D2"/>
    <w:rsid w:val="00D44BDF"/>
    <w:rsid w:val="00D47DBB"/>
    <w:rsid w:val="00D52772"/>
    <w:rsid w:val="00D5578F"/>
    <w:rsid w:val="00D56831"/>
    <w:rsid w:val="00D63965"/>
    <w:rsid w:val="00D63DB1"/>
    <w:rsid w:val="00D644C8"/>
    <w:rsid w:val="00D67458"/>
    <w:rsid w:val="00D67EF2"/>
    <w:rsid w:val="00D703F6"/>
    <w:rsid w:val="00D75011"/>
    <w:rsid w:val="00D81185"/>
    <w:rsid w:val="00D91AA1"/>
    <w:rsid w:val="00D92285"/>
    <w:rsid w:val="00D95445"/>
    <w:rsid w:val="00DA48B1"/>
    <w:rsid w:val="00DA57BA"/>
    <w:rsid w:val="00DA7BC8"/>
    <w:rsid w:val="00DB08EB"/>
    <w:rsid w:val="00DB0AF7"/>
    <w:rsid w:val="00DB2DE8"/>
    <w:rsid w:val="00DB551E"/>
    <w:rsid w:val="00DB645D"/>
    <w:rsid w:val="00DC316F"/>
    <w:rsid w:val="00DC3F90"/>
    <w:rsid w:val="00DC65B2"/>
    <w:rsid w:val="00DC68C6"/>
    <w:rsid w:val="00DD1AAD"/>
    <w:rsid w:val="00DD251F"/>
    <w:rsid w:val="00DD3F4F"/>
    <w:rsid w:val="00DD5501"/>
    <w:rsid w:val="00DE060D"/>
    <w:rsid w:val="00DE11EB"/>
    <w:rsid w:val="00DE1247"/>
    <w:rsid w:val="00DE77BB"/>
    <w:rsid w:val="00DF57C3"/>
    <w:rsid w:val="00DF5E08"/>
    <w:rsid w:val="00DF64DD"/>
    <w:rsid w:val="00E041B5"/>
    <w:rsid w:val="00E0620D"/>
    <w:rsid w:val="00E1123C"/>
    <w:rsid w:val="00E116CA"/>
    <w:rsid w:val="00E1175F"/>
    <w:rsid w:val="00E17193"/>
    <w:rsid w:val="00E24AFF"/>
    <w:rsid w:val="00E27DA7"/>
    <w:rsid w:val="00E33F78"/>
    <w:rsid w:val="00E34491"/>
    <w:rsid w:val="00E36AF2"/>
    <w:rsid w:val="00E41A76"/>
    <w:rsid w:val="00E448B5"/>
    <w:rsid w:val="00E47BB6"/>
    <w:rsid w:val="00E52B29"/>
    <w:rsid w:val="00E56901"/>
    <w:rsid w:val="00E617D8"/>
    <w:rsid w:val="00E64182"/>
    <w:rsid w:val="00E66C08"/>
    <w:rsid w:val="00E71614"/>
    <w:rsid w:val="00E73464"/>
    <w:rsid w:val="00E80B48"/>
    <w:rsid w:val="00E933F0"/>
    <w:rsid w:val="00E94555"/>
    <w:rsid w:val="00E95402"/>
    <w:rsid w:val="00E9707D"/>
    <w:rsid w:val="00E975F5"/>
    <w:rsid w:val="00EA3567"/>
    <w:rsid w:val="00EA5E1B"/>
    <w:rsid w:val="00EA6D13"/>
    <w:rsid w:val="00EB1968"/>
    <w:rsid w:val="00EB6040"/>
    <w:rsid w:val="00EB7082"/>
    <w:rsid w:val="00EB711C"/>
    <w:rsid w:val="00EB7492"/>
    <w:rsid w:val="00EC05BD"/>
    <w:rsid w:val="00EC108E"/>
    <w:rsid w:val="00EC10F1"/>
    <w:rsid w:val="00EC2D3B"/>
    <w:rsid w:val="00EC3101"/>
    <w:rsid w:val="00EC4A43"/>
    <w:rsid w:val="00EC4B6F"/>
    <w:rsid w:val="00EC5B9A"/>
    <w:rsid w:val="00ED003F"/>
    <w:rsid w:val="00ED32A2"/>
    <w:rsid w:val="00ED39F5"/>
    <w:rsid w:val="00ED4D15"/>
    <w:rsid w:val="00ED7392"/>
    <w:rsid w:val="00ED7B43"/>
    <w:rsid w:val="00EE4C82"/>
    <w:rsid w:val="00EE62FE"/>
    <w:rsid w:val="00EE72B5"/>
    <w:rsid w:val="00EF1A27"/>
    <w:rsid w:val="00EF37A6"/>
    <w:rsid w:val="00EF7687"/>
    <w:rsid w:val="00EF7D4B"/>
    <w:rsid w:val="00F02EAD"/>
    <w:rsid w:val="00F1044D"/>
    <w:rsid w:val="00F110BE"/>
    <w:rsid w:val="00F220F0"/>
    <w:rsid w:val="00F25F8A"/>
    <w:rsid w:val="00F2719D"/>
    <w:rsid w:val="00F30545"/>
    <w:rsid w:val="00F32FDE"/>
    <w:rsid w:val="00F34471"/>
    <w:rsid w:val="00F3751A"/>
    <w:rsid w:val="00F37D03"/>
    <w:rsid w:val="00F40426"/>
    <w:rsid w:val="00F40D96"/>
    <w:rsid w:val="00F44533"/>
    <w:rsid w:val="00F4484B"/>
    <w:rsid w:val="00F47CA9"/>
    <w:rsid w:val="00F5265F"/>
    <w:rsid w:val="00F57CE2"/>
    <w:rsid w:val="00F60435"/>
    <w:rsid w:val="00F66CB2"/>
    <w:rsid w:val="00F72356"/>
    <w:rsid w:val="00F73A96"/>
    <w:rsid w:val="00F74BC3"/>
    <w:rsid w:val="00F7752C"/>
    <w:rsid w:val="00F80EE3"/>
    <w:rsid w:val="00F81E65"/>
    <w:rsid w:val="00F853FB"/>
    <w:rsid w:val="00F86B2F"/>
    <w:rsid w:val="00F95B56"/>
    <w:rsid w:val="00F96E36"/>
    <w:rsid w:val="00FA4235"/>
    <w:rsid w:val="00FA6356"/>
    <w:rsid w:val="00FA6925"/>
    <w:rsid w:val="00FA7CEC"/>
    <w:rsid w:val="00FB0FE2"/>
    <w:rsid w:val="00FB7CF3"/>
    <w:rsid w:val="00FC446F"/>
    <w:rsid w:val="00FC781D"/>
    <w:rsid w:val="00FD1672"/>
    <w:rsid w:val="00FD3462"/>
    <w:rsid w:val="00FE18B6"/>
    <w:rsid w:val="00FE2193"/>
    <w:rsid w:val="00FE5283"/>
    <w:rsid w:val="00FE5BD7"/>
    <w:rsid w:val="00FE623E"/>
    <w:rsid w:val="00FE6C63"/>
    <w:rsid w:val="00FF0AAB"/>
    <w:rsid w:val="00FF50CB"/>
    <w:rsid w:val="00FF513B"/>
    <w:rsid w:val="00FF62EA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53337F"/>
  <w15:docId w15:val="{51238B16-C893-4966-8FFA-04E583CE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2FDE"/>
  </w:style>
  <w:style w:type="paragraph" w:styleId="1">
    <w:name w:val="heading 1"/>
    <w:basedOn w:val="a"/>
    <w:next w:val="a"/>
    <w:qFormat/>
    <w:rsid w:val="00F32FD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32FDE"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qFormat/>
    <w:rsid w:val="00F32FDE"/>
    <w:pPr>
      <w:keepNext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2FDE"/>
    <w:pPr>
      <w:ind w:left="426"/>
      <w:jc w:val="center"/>
    </w:pPr>
    <w:rPr>
      <w:sz w:val="36"/>
    </w:rPr>
  </w:style>
  <w:style w:type="paragraph" w:styleId="a4">
    <w:name w:val="Body Text"/>
    <w:basedOn w:val="a"/>
    <w:rsid w:val="00F32FDE"/>
    <w:rPr>
      <w:rFonts w:ascii="Arial" w:hAnsi="Arial"/>
      <w:sz w:val="16"/>
    </w:rPr>
  </w:style>
  <w:style w:type="paragraph" w:styleId="a5">
    <w:name w:val="Body Text Indent"/>
    <w:basedOn w:val="a"/>
    <w:rsid w:val="00F32FDE"/>
    <w:pPr>
      <w:ind w:left="-993"/>
      <w:jc w:val="center"/>
    </w:pPr>
    <w:rPr>
      <w:i/>
      <w:sz w:val="18"/>
    </w:rPr>
  </w:style>
  <w:style w:type="paragraph" w:styleId="a6">
    <w:name w:val="header"/>
    <w:basedOn w:val="a"/>
    <w:rsid w:val="00F32FDE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F32FDE"/>
    <w:pPr>
      <w:ind w:left="1134" w:hanging="1134"/>
      <w:jc w:val="center"/>
    </w:pPr>
    <w:rPr>
      <w:b/>
      <w:i/>
      <w:sz w:val="16"/>
    </w:rPr>
  </w:style>
  <w:style w:type="paragraph" w:styleId="a7">
    <w:name w:val="footer"/>
    <w:basedOn w:val="a"/>
    <w:rsid w:val="00F32FDE"/>
    <w:pPr>
      <w:tabs>
        <w:tab w:val="center" w:pos="4153"/>
        <w:tab w:val="right" w:pos="8306"/>
      </w:tabs>
    </w:pPr>
  </w:style>
  <w:style w:type="character" w:styleId="a8">
    <w:name w:val="Hyperlink"/>
    <w:rsid w:val="00F32FDE"/>
    <w:rPr>
      <w:color w:val="0000FF"/>
      <w:u w:val="single"/>
    </w:rPr>
  </w:style>
  <w:style w:type="character" w:styleId="a9">
    <w:name w:val="annotation reference"/>
    <w:semiHidden/>
    <w:rsid w:val="00F32FDE"/>
    <w:rPr>
      <w:sz w:val="16"/>
      <w:szCs w:val="16"/>
    </w:rPr>
  </w:style>
  <w:style w:type="paragraph" w:styleId="aa">
    <w:name w:val="annotation text"/>
    <w:basedOn w:val="a"/>
    <w:semiHidden/>
    <w:rsid w:val="00F32FDE"/>
  </w:style>
  <w:style w:type="paragraph" w:styleId="ab">
    <w:name w:val="annotation subject"/>
    <w:basedOn w:val="aa"/>
    <w:next w:val="aa"/>
    <w:semiHidden/>
    <w:rsid w:val="00F32FDE"/>
    <w:rPr>
      <w:b/>
      <w:bCs/>
    </w:rPr>
  </w:style>
  <w:style w:type="paragraph" w:styleId="ac">
    <w:name w:val="Balloon Text"/>
    <w:basedOn w:val="a"/>
    <w:semiHidden/>
    <w:rsid w:val="00F32FDE"/>
    <w:rPr>
      <w:rFonts w:ascii="Tahoma" w:hAnsi="Tahoma" w:cs="Tahoma"/>
      <w:sz w:val="16"/>
      <w:szCs w:val="16"/>
    </w:rPr>
  </w:style>
  <w:style w:type="character" w:customStyle="1" w:styleId="text1">
    <w:name w:val="text1"/>
    <w:rsid w:val="00F32FDE"/>
    <w:rPr>
      <w:color w:val="505050"/>
      <w:sz w:val="17"/>
      <w:szCs w:val="17"/>
    </w:rPr>
  </w:style>
  <w:style w:type="character" w:styleId="ad">
    <w:name w:val="FollowedHyperlink"/>
    <w:rsid w:val="00E34491"/>
    <w:rPr>
      <w:color w:val="800080"/>
      <w:u w:val="single"/>
    </w:rPr>
  </w:style>
  <w:style w:type="character" w:styleId="ae">
    <w:name w:val="Strong"/>
    <w:uiPriority w:val="22"/>
    <w:qFormat/>
    <w:rsid w:val="00996063"/>
    <w:rPr>
      <w:b/>
      <w:bCs/>
    </w:rPr>
  </w:style>
  <w:style w:type="table" w:styleId="af">
    <w:name w:val="Table Grid"/>
    <w:basedOn w:val="a1"/>
    <w:rsid w:val="00ED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895784"/>
    <w:rPr>
      <w:b/>
      <w:sz w:val="26"/>
    </w:rPr>
  </w:style>
  <w:style w:type="character" w:styleId="af0">
    <w:name w:val="Emphasis"/>
    <w:basedOn w:val="a0"/>
    <w:uiPriority w:val="20"/>
    <w:qFormat/>
    <w:rsid w:val="00AB2F37"/>
    <w:rPr>
      <w:i/>
      <w:iCs/>
    </w:rPr>
  </w:style>
  <w:style w:type="paragraph" w:styleId="af1">
    <w:name w:val="List Paragraph"/>
    <w:basedOn w:val="a"/>
    <w:uiPriority w:val="34"/>
    <w:qFormat/>
    <w:rsid w:val="002D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id-bavaria.com/herrenkimz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КАНИКУЛЫ В ИТАЛИИ                                      Ex 2</vt:lpstr>
    </vt:vector>
  </TitlesOfParts>
  <Company>Bel-Orientir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КАНИКУЛЫ В ИТАЛИИ                                      Ex 2</dc:title>
  <dc:creator>Bel-Orientir</dc:creator>
  <cp:lastModifiedBy>ZET</cp:lastModifiedBy>
  <cp:revision>2</cp:revision>
  <cp:lastPrinted>2022-05-11T07:54:00Z</cp:lastPrinted>
  <dcterms:created xsi:type="dcterms:W3CDTF">2024-12-11T11:54:00Z</dcterms:created>
  <dcterms:modified xsi:type="dcterms:W3CDTF">2024-12-11T11:54:00Z</dcterms:modified>
</cp:coreProperties>
</file>