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F83D" w14:textId="77777777" w:rsidR="00184490" w:rsidRPr="00184490" w:rsidRDefault="00184490" w:rsidP="00184490">
      <w:pPr>
        <w:spacing w:after="0" w:line="240" w:lineRule="auto"/>
        <w:ind w:right="-11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2CC"/>
          <w:lang w:val="ru-BY" w:eastAsia="ru-BY"/>
          <w14:ligatures w14:val="none"/>
        </w:rPr>
        <w:t>Франция - Германия - Швейцария</w:t>
      </w:r>
    </w:p>
    <w:p w14:paraId="01140718" w14:textId="77777777" w:rsidR="00184490" w:rsidRPr="00184490" w:rsidRDefault="00184490" w:rsidP="001844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</w:p>
    <w:p w14:paraId="7860C968" w14:textId="77777777" w:rsidR="00184490" w:rsidRPr="00184490" w:rsidRDefault="00184490" w:rsidP="00184490">
      <w:pPr>
        <w:spacing w:after="0" w:line="240" w:lineRule="auto"/>
        <w:ind w:right="-11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D0E0E3"/>
          <w:lang w:val="ru-BY" w:eastAsia="ru-BY"/>
          <w14:ligatures w14:val="none"/>
        </w:rPr>
        <w:t>Куда: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 Минск - Бамберг - Ротенбург на </w:t>
      </w:r>
      <w:proofErr w:type="spellStart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Таубере</w:t>
      </w:r>
      <w:proofErr w:type="spellEnd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 - Страсбург - Баден-Баден*- Дижон* - Люцерн* - </w:t>
      </w:r>
      <w:proofErr w:type="spellStart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Лаутербруннен</w:t>
      </w:r>
      <w:proofErr w:type="spellEnd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* - </w:t>
      </w:r>
      <w:proofErr w:type="spellStart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Мюррен</w:t>
      </w:r>
      <w:proofErr w:type="spellEnd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* -  Кольмар-</w:t>
      </w:r>
      <w:proofErr w:type="spellStart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Риквир</w:t>
      </w:r>
      <w:proofErr w:type="spellEnd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 - Нюрнберг - Минск</w:t>
      </w:r>
    </w:p>
    <w:p w14:paraId="341B82A2" w14:textId="77777777" w:rsidR="00184490" w:rsidRPr="00184490" w:rsidRDefault="00184490" w:rsidP="001844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</w:p>
    <w:p w14:paraId="1E6F5CCA" w14:textId="77777777" w:rsidR="00184490" w:rsidRPr="00184490" w:rsidRDefault="00184490" w:rsidP="00184490">
      <w:pPr>
        <w:spacing w:after="0" w:line="240" w:lineRule="auto"/>
        <w:ind w:right="-11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D0E0E3"/>
          <w:lang w:val="ru-BY" w:eastAsia="ru-BY"/>
          <w14:ligatures w14:val="none"/>
        </w:rPr>
        <w:t>Когда: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    14.12.2024–23.12.2024 (только для туристов с визами)</w:t>
      </w:r>
    </w:p>
    <w:p w14:paraId="3147865A" w14:textId="77777777" w:rsidR="00184490" w:rsidRPr="00184490" w:rsidRDefault="00184490" w:rsidP="00184490">
      <w:pPr>
        <w:spacing w:after="0" w:line="240" w:lineRule="auto"/>
        <w:ind w:right="-11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               26.04.2025-05.05.2024 </w:t>
      </w:r>
    </w:p>
    <w:p w14:paraId="1FFA03CA" w14:textId="77777777" w:rsidR="00184490" w:rsidRPr="00184490" w:rsidRDefault="00184490" w:rsidP="00184490">
      <w:pPr>
        <w:spacing w:after="0" w:line="240" w:lineRule="auto"/>
        <w:ind w:right="-11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               09.08.2025-18.08.2025</w:t>
      </w:r>
    </w:p>
    <w:p w14:paraId="55700EBC" w14:textId="77777777" w:rsidR="00184490" w:rsidRPr="00184490" w:rsidRDefault="00184490" w:rsidP="00184490">
      <w:pPr>
        <w:spacing w:after="0" w:line="240" w:lineRule="auto"/>
        <w:ind w:right="-11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             </w:t>
      </w:r>
    </w:p>
    <w:p w14:paraId="46F21E89" w14:textId="77777777" w:rsidR="00184490" w:rsidRPr="00184490" w:rsidRDefault="00184490" w:rsidP="00184490">
      <w:pPr>
        <w:spacing w:after="0" w:line="240" w:lineRule="auto"/>
        <w:ind w:right="-11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D0E0E3"/>
          <w:lang w:val="ru-BY" w:eastAsia="ru-BY"/>
          <w14:ligatures w14:val="none"/>
        </w:rPr>
        <w:t>Сколько стоит: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  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ru-BY" w:eastAsia="ru-BY"/>
          <w14:ligatures w14:val="none"/>
        </w:rPr>
        <w:t xml:space="preserve">550 € </w:t>
      </w:r>
      <w:r w:rsidRPr="00184490">
        <w:rPr>
          <w:rFonts w:ascii="Arial" w:eastAsia="Times New Roman" w:hAnsi="Arial" w:cs="Arial"/>
          <w:color w:val="000000"/>
          <w:kern w:val="0"/>
          <w:sz w:val="20"/>
          <w:szCs w:val="20"/>
          <w:lang w:val="ru-BY" w:eastAsia="ru-BY"/>
          <w14:ligatures w14:val="none"/>
        </w:rPr>
        <w:t>на человека при проживании в 2 или 3 местном номере</w:t>
      </w:r>
    </w:p>
    <w:p w14:paraId="518A383F" w14:textId="77777777" w:rsidR="00184490" w:rsidRPr="00184490" w:rsidRDefault="00184490" w:rsidP="001844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</w:p>
    <w:p w14:paraId="3E9CB7DB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D9EAD3"/>
          <w:lang w:val="ru-BY" w:eastAsia="ru-BY"/>
          <w14:ligatures w14:val="none"/>
        </w:rPr>
        <w:t>Что включено в стоимость тура :</w:t>
      </w:r>
    </w:p>
    <w:p w14:paraId="1D4626C6" w14:textId="77777777" w:rsidR="00184490" w:rsidRPr="00184490" w:rsidRDefault="00184490" w:rsidP="00184490">
      <w:pPr>
        <w:numPr>
          <w:ilvl w:val="0"/>
          <w:numId w:val="1"/>
        </w:numPr>
        <w:shd w:val="clear" w:color="auto" w:fill="FFFFFF"/>
        <w:spacing w:after="0" w:line="240" w:lineRule="auto"/>
        <w:ind w:left="283" w:right="-11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Проезд автобусом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туркласса</w:t>
      </w:r>
      <w:proofErr w:type="spellEnd"/>
    </w:p>
    <w:p w14:paraId="274A4815" w14:textId="77777777" w:rsidR="00184490" w:rsidRPr="00184490" w:rsidRDefault="00184490" w:rsidP="00184490">
      <w:pPr>
        <w:numPr>
          <w:ilvl w:val="0"/>
          <w:numId w:val="1"/>
        </w:numPr>
        <w:shd w:val="clear" w:color="auto" w:fill="FFFFFF"/>
        <w:spacing w:after="0" w:line="240" w:lineRule="auto"/>
        <w:ind w:left="283" w:right="-11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7 ночлегов в отелях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туркласса</w:t>
      </w:r>
      <w:proofErr w:type="spellEnd"/>
    </w:p>
    <w:p w14:paraId="67BC1269" w14:textId="77777777" w:rsidR="00184490" w:rsidRPr="00184490" w:rsidRDefault="00184490" w:rsidP="00184490">
      <w:pPr>
        <w:numPr>
          <w:ilvl w:val="0"/>
          <w:numId w:val="1"/>
        </w:numPr>
        <w:shd w:val="clear" w:color="auto" w:fill="FFFFFF"/>
        <w:spacing w:after="0" w:line="240" w:lineRule="auto"/>
        <w:ind w:left="283" w:right="-11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7 завтраков  в отелях</w:t>
      </w:r>
    </w:p>
    <w:p w14:paraId="351B3C9B" w14:textId="77777777" w:rsidR="00184490" w:rsidRPr="00184490" w:rsidRDefault="00184490" w:rsidP="00184490">
      <w:pPr>
        <w:numPr>
          <w:ilvl w:val="0"/>
          <w:numId w:val="1"/>
        </w:numPr>
        <w:shd w:val="clear" w:color="auto" w:fill="FFFFFF"/>
        <w:spacing w:after="0" w:line="240" w:lineRule="auto"/>
        <w:ind w:left="283" w:right="-11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Услуги сопровождающего</w:t>
      </w:r>
    </w:p>
    <w:p w14:paraId="70F0E6D0" w14:textId="77777777" w:rsidR="00184490" w:rsidRPr="00184490" w:rsidRDefault="00184490" w:rsidP="00184490">
      <w:pPr>
        <w:numPr>
          <w:ilvl w:val="0"/>
          <w:numId w:val="1"/>
        </w:numPr>
        <w:shd w:val="clear" w:color="auto" w:fill="FFFFFF"/>
        <w:spacing w:after="0" w:line="240" w:lineRule="auto"/>
        <w:ind w:left="283" w:right="-11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Экскурсии в Бамберге, Ротенбурге-на-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Таубере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, Страсбурге, Кольмаре,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Риквире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, Нюрнберге.</w:t>
      </w:r>
    </w:p>
    <w:p w14:paraId="64D3B7F7" w14:textId="77777777" w:rsidR="00184490" w:rsidRPr="00184490" w:rsidRDefault="00184490" w:rsidP="00184490">
      <w:pPr>
        <w:numPr>
          <w:ilvl w:val="0"/>
          <w:numId w:val="1"/>
        </w:numPr>
        <w:shd w:val="clear" w:color="auto" w:fill="FFFFFF"/>
        <w:spacing w:after="0" w:line="240" w:lineRule="auto"/>
        <w:ind w:left="283" w:right="-11"/>
        <w:textAlignment w:val="baseline"/>
        <w:rPr>
          <w:rFonts w:ascii="Arial" w:eastAsia="Times New Roman" w:hAnsi="Arial" w:cs="Arial"/>
          <w:color w:val="464D4D"/>
          <w:kern w:val="0"/>
          <w:sz w:val="18"/>
          <w:szCs w:val="18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туруслуга</w:t>
      </w:r>
    </w:p>
    <w:p w14:paraId="2945690E" w14:textId="77777777" w:rsidR="00184490" w:rsidRPr="00184490" w:rsidRDefault="00184490" w:rsidP="00184490">
      <w:pPr>
        <w:shd w:val="clear" w:color="auto" w:fill="FFFFFF"/>
        <w:spacing w:after="0" w:line="240" w:lineRule="auto"/>
        <w:ind w:left="720" w:right="-11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</w:p>
    <w:p w14:paraId="66DC0E42" w14:textId="77777777" w:rsidR="00184490" w:rsidRPr="00184490" w:rsidRDefault="00184490" w:rsidP="00184490">
      <w:pPr>
        <w:spacing w:after="0" w:line="240" w:lineRule="auto"/>
        <w:ind w:right="-11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F4CCCC"/>
          <w:lang w:val="ru-BY" w:eastAsia="ru-BY"/>
          <w14:ligatures w14:val="none"/>
        </w:rPr>
        <w:t>Что оплачивается дополнительно:</w:t>
      </w:r>
    </w:p>
    <w:p w14:paraId="231BE174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Обязательно:</w:t>
      </w:r>
    </w:p>
    <w:p w14:paraId="7FA4F30F" w14:textId="77777777" w:rsidR="00184490" w:rsidRPr="00184490" w:rsidRDefault="00184490" w:rsidP="00184490">
      <w:pPr>
        <w:numPr>
          <w:ilvl w:val="0"/>
          <w:numId w:val="2"/>
        </w:numPr>
        <w:shd w:val="clear" w:color="auto" w:fill="FFFFFF"/>
        <w:spacing w:after="0" w:line="240" w:lineRule="auto"/>
        <w:ind w:left="283" w:right="-11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медицинская страховка (оформляется самостоятельно)</w:t>
      </w:r>
    </w:p>
    <w:p w14:paraId="760D7112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При необходимости:</w:t>
      </w:r>
    </w:p>
    <w:p w14:paraId="7CB7ABA8" w14:textId="77777777" w:rsidR="00184490" w:rsidRPr="00184490" w:rsidRDefault="00184490" w:rsidP="00184490">
      <w:pPr>
        <w:numPr>
          <w:ilvl w:val="0"/>
          <w:numId w:val="3"/>
        </w:numPr>
        <w:shd w:val="clear" w:color="auto" w:fill="FFFFFF"/>
        <w:spacing w:after="0" w:line="240" w:lineRule="auto"/>
        <w:ind w:left="283" w:right="-11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консульский сбор за открытие визы - 35 €</w:t>
      </w:r>
    </w:p>
    <w:p w14:paraId="2D41506E" w14:textId="77777777" w:rsidR="00184490" w:rsidRPr="00184490" w:rsidRDefault="00184490" w:rsidP="00184490">
      <w:pPr>
        <w:numPr>
          <w:ilvl w:val="0"/>
          <w:numId w:val="3"/>
        </w:numPr>
        <w:shd w:val="clear" w:color="auto" w:fill="FFFFFF"/>
        <w:spacing w:after="0" w:line="240" w:lineRule="auto"/>
        <w:ind w:left="283" w:right="-11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оплата ускоренного продвижения ко въезду на КПП с использованием дополнительного транспорта при скоплении большого количества автобусов накануне выезда -20 €</w:t>
      </w:r>
    </w:p>
    <w:p w14:paraId="3DB7644D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По желанию:</w:t>
      </w:r>
    </w:p>
    <w:p w14:paraId="3F8FBDBB" w14:textId="77777777" w:rsidR="00184490" w:rsidRPr="00184490" w:rsidRDefault="00184490" w:rsidP="00184490">
      <w:pPr>
        <w:numPr>
          <w:ilvl w:val="0"/>
          <w:numId w:val="4"/>
        </w:numPr>
        <w:shd w:val="clear" w:color="auto" w:fill="FFFFFF"/>
        <w:spacing w:after="0" w:line="240" w:lineRule="auto"/>
        <w:ind w:left="283" w:right="-11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Поездка в Баден-Баден - 20 € Посещение термального комплекса Каракалла терме по желанию + 20 €</w:t>
      </w:r>
    </w:p>
    <w:p w14:paraId="086E8E05" w14:textId="77777777" w:rsidR="00184490" w:rsidRPr="00184490" w:rsidRDefault="00184490" w:rsidP="00184490">
      <w:pPr>
        <w:numPr>
          <w:ilvl w:val="0"/>
          <w:numId w:val="4"/>
        </w:numPr>
        <w:shd w:val="clear" w:color="auto" w:fill="FFFFFF"/>
        <w:spacing w:after="0" w:line="240" w:lineRule="auto"/>
        <w:ind w:left="283" w:right="-11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дегустация в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Риквире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 - 20 €</w:t>
      </w:r>
    </w:p>
    <w:p w14:paraId="144B1C8D" w14:textId="77777777" w:rsidR="00184490" w:rsidRPr="00184490" w:rsidRDefault="00184490" w:rsidP="00184490">
      <w:pPr>
        <w:numPr>
          <w:ilvl w:val="0"/>
          <w:numId w:val="4"/>
        </w:numPr>
        <w:shd w:val="clear" w:color="auto" w:fill="FFFFFF"/>
        <w:spacing w:after="0" w:line="240" w:lineRule="auto"/>
        <w:ind w:left="283" w:right="-11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экскурсия в Люцерн,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Лаутербруннен+Мюррен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 - 45 €</w:t>
      </w:r>
    </w:p>
    <w:p w14:paraId="209312AF" w14:textId="77777777" w:rsidR="00184490" w:rsidRPr="00184490" w:rsidRDefault="00184490" w:rsidP="00184490">
      <w:pPr>
        <w:numPr>
          <w:ilvl w:val="0"/>
          <w:numId w:val="4"/>
        </w:numPr>
        <w:shd w:val="clear" w:color="auto" w:fill="FFFFFF"/>
        <w:spacing w:after="0" w:line="240" w:lineRule="auto"/>
        <w:ind w:left="283" w:right="-11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экскурсия в Дижон - 25 €</w:t>
      </w:r>
    </w:p>
    <w:p w14:paraId="454085A9" w14:textId="77777777" w:rsidR="00184490" w:rsidRPr="00184490" w:rsidRDefault="00184490" w:rsidP="00184490">
      <w:pPr>
        <w:numPr>
          <w:ilvl w:val="0"/>
          <w:numId w:val="4"/>
        </w:numPr>
        <w:shd w:val="clear" w:color="auto" w:fill="FFFFFF"/>
        <w:spacing w:after="0" w:line="240" w:lineRule="auto"/>
        <w:ind w:left="283" w:right="-11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аренда наушников для экскурсий - 10 €</w:t>
      </w:r>
    </w:p>
    <w:p w14:paraId="5754862D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ru-BY" w:eastAsia="ru-BY"/>
          <w14:ligatures w14:val="none"/>
        </w:rPr>
        <w:t>Выездные экскурсии состоятся при минимальной группе 25 чел.</w:t>
      </w:r>
    </w:p>
    <w:p w14:paraId="60AC47C2" w14:textId="77777777" w:rsidR="00184490" w:rsidRPr="00184490" w:rsidRDefault="00184490" w:rsidP="001844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</w:p>
    <w:p w14:paraId="4C49CE65" w14:textId="77777777" w:rsidR="00184490" w:rsidRPr="00184490" w:rsidRDefault="00184490" w:rsidP="00184490">
      <w:pPr>
        <w:spacing w:after="0" w:line="240" w:lineRule="auto"/>
        <w:ind w:right="-11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D0E0E3"/>
          <w:lang w:val="ru-BY" w:eastAsia="ru-BY"/>
          <w14:ligatures w14:val="none"/>
        </w:rPr>
        <w:t>Программа тура:</w:t>
      </w:r>
    </w:p>
    <w:p w14:paraId="467FC844" w14:textId="77777777" w:rsidR="00184490" w:rsidRPr="00184490" w:rsidRDefault="00184490" w:rsidP="001844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</w:p>
    <w:p w14:paraId="2F32AECC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D0E0E3"/>
          <w:lang w:val="ru-BY" w:eastAsia="ru-BY"/>
          <w14:ligatures w14:val="none"/>
        </w:rPr>
        <w:t>0 день , суббота: </w:t>
      </w:r>
    </w:p>
    <w:p w14:paraId="466896A2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Выезд из Минска ориентировочно в 16.00. Прохождение границы.</w:t>
      </w:r>
    </w:p>
    <w:p w14:paraId="3567AC7A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</w:p>
    <w:p w14:paraId="6550A62D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D0E0E3"/>
          <w:lang w:val="ru-BY" w:eastAsia="ru-BY"/>
          <w14:ligatures w14:val="none"/>
        </w:rPr>
        <w:t>1 день , воскресенье:  </w:t>
      </w:r>
    </w:p>
    <w:p w14:paraId="6203EEBA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val="ru-BY" w:eastAsia="ru-BY"/>
          <w14:ligatures w14:val="none"/>
        </w:rPr>
        <w:t>Переезд по территории Польши, прибытие в транзитный отель во второй половине дня. Размещение в отеле. Отдых после длительного переезда.</w:t>
      </w:r>
    </w:p>
    <w:p w14:paraId="4BEA425E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</w:p>
    <w:p w14:paraId="7500E018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D0E0E3"/>
          <w:lang w:val="ru-BY" w:eastAsia="ru-BY"/>
          <w14:ligatures w14:val="none"/>
        </w:rPr>
        <w:t>2 день, понедельник: </w:t>
      </w:r>
    </w:p>
    <w:p w14:paraId="3DA1F1A7" w14:textId="77777777" w:rsidR="00184490" w:rsidRPr="00184490" w:rsidRDefault="00184490" w:rsidP="00184490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Завтрак в отеле. Выселение. </w:t>
      </w:r>
    </w:p>
    <w:p w14:paraId="08C0741B" w14:textId="77777777" w:rsidR="00184490" w:rsidRPr="00184490" w:rsidRDefault="00184490" w:rsidP="00184490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Переезд в 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Бамберг -</w:t>
      </w: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 сердце баварского региона Франкония, территорию которого ЮНЕСКО целиком включила в Культурное наследие человечества. Старинный город пивоваров, родина особого сорта «копченого» пива под названием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раухбир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, поражает своей нетронутой средневековой красотой. По одной, правда не совсем серьезной версии, Бамберг не пострадал во время бомбежек Второй Мировой войны, потому что пилотам было известно о его главном сокровище – многочисленных пивоварнях, и ни у одного мужчины не поднялась рука уничтожить такое сокровище…</w:t>
      </w:r>
    </w:p>
    <w:p w14:paraId="5A32DA84" w14:textId="77777777" w:rsidR="00184490" w:rsidRPr="00184490" w:rsidRDefault="00184490" w:rsidP="00184490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Переезд в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 Ротенбург-на-</w:t>
      </w:r>
      <w:proofErr w:type="spellStart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Таубере</w:t>
      </w:r>
      <w:proofErr w:type="spellEnd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. </w:t>
      </w: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Еще один очаровательный город , который также несколько раз в своей истории оказывался в шаге от разрушения – и каждый раз ему очень сильно везло. Узкие улочки, множество живописных площадей, классический фахверковый архитектурный ландшафт погрузят вас в прошлое и отвлекут от повседневности. Готовые декорации Средневековья обеспечили Ротенбургу завидную кинокарьеру. В городе регулярно проходят съемки кинофильмов.</w:t>
      </w:r>
    </w:p>
    <w:p w14:paraId="6BF5E852" w14:textId="77777777" w:rsidR="00184490" w:rsidRPr="00184490" w:rsidRDefault="00184490" w:rsidP="00184490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Переезд на ночлег в транзитном отеле на территории Германии.</w:t>
      </w:r>
    </w:p>
    <w:p w14:paraId="53DE80FB" w14:textId="77777777" w:rsidR="00184490" w:rsidRPr="00184490" w:rsidRDefault="00184490" w:rsidP="001844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</w:p>
    <w:p w14:paraId="1A070C4E" w14:textId="77777777" w:rsidR="00184490" w:rsidRPr="00184490" w:rsidRDefault="00184490" w:rsidP="00184490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D0E0E3"/>
          <w:lang w:val="ru-BY" w:eastAsia="ru-BY"/>
          <w14:ligatures w14:val="none"/>
        </w:rPr>
        <w:t>3 день, вторник: </w:t>
      </w:r>
    </w:p>
    <w:p w14:paraId="1B6FCE20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Завтрак в отеле. Выселение. </w:t>
      </w:r>
    </w:p>
    <w:p w14:paraId="2B436789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Переезд в 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Страсбург </w:t>
      </w: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- город с исключительным прошлым и культурным наследием. Любопытно, но многие считают, что Страсбург находится в Германии. Впрочем,  это и неудивительно-теперешняя столица Эльзаса неоднократно переходила из рук немцев к французам и обратно. Подробно об этом вы узнаете на обзорной экскурсии с местным гидом, прогуливаясь  по самым ярким и значимым местам колоритного Страсбурга.</w:t>
      </w:r>
    </w:p>
    <w:p w14:paraId="53E7B84D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Свободное время в городе. Для желающих будет предложена прогулка на кораблике по каналам Страсбурга*- прекрасная возможность осмотреть весь город с другого ракурса.</w:t>
      </w:r>
    </w:p>
    <w:p w14:paraId="7B965163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Всего в 60 км от Страсбурга находится старейший бальнеологический курорт мира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 - Баден-Баден*</w:t>
      </w: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, поэтому мы не могли не предложить вам провести несколько часов в этом легендарном городе. По желанию после прогулки по курорту с гидом </w:t>
      </w: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lastRenderedPageBreak/>
        <w:t xml:space="preserve">вас ждет отдых и релакс в одном из лучших SPA комплексов Каракалла Терме. Он расположен там же, где две тысячи лет назад купались римские патриции. Теперь на месте древнеримских бань функционирует высокотехнологичный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велнесс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-центр, известный на весь мир.</w:t>
      </w:r>
    </w:p>
    <w:p w14:paraId="50BD46FD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Переезд в 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Мюлуз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 (или его пригород). Ночлег в отеле.</w:t>
      </w:r>
    </w:p>
    <w:p w14:paraId="085933DA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D0E0E3"/>
          <w:lang w:val="ru-BY" w:eastAsia="ru-BY"/>
          <w14:ligatures w14:val="none"/>
        </w:rPr>
        <w:t>4 день, среда:</w:t>
      </w:r>
    </w:p>
    <w:p w14:paraId="6126E0CD" w14:textId="77777777" w:rsidR="00184490" w:rsidRPr="00184490" w:rsidRDefault="00184490" w:rsidP="001844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Завтрак в отеле. 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Свободный день в </w:t>
      </w:r>
      <w:proofErr w:type="spellStart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Мюлузе</w:t>
      </w:r>
      <w:proofErr w:type="spellEnd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.</w:t>
      </w: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 </w:t>
      </w:r>
    </w:p>
    <w:p w14:paraId="2B8AF190" w14:textId="77777777" w:rsidR="00184490" w:rsidRPr="00184490" w:rsidRDefault="00184490" w:rsidP="001844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Для желающих выезд в столицу Бургундии - 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Дижон* </w:t>
      </w: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Здесь вас ждет самостоятельная прогулка-квест!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 </w:t>
      </w: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В этом городе есть прекрасная навигация  для туристов- в тротуар вмонтированы стрелочки с туристическими маршрутами по городу. А напротив интересных и значимых объектов установлены таблички с совой и цифрой. По цифре можно найти достопримечательность в официальном путеводителе, который продается в туристическом офисе. В общем, пропустить что-то интересное невозможно, просто доверьтесь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совушкам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! Не забудьте, что именно здесь вам стоит попробовать улиток и говядину по-бургундски, а также купить горчицу-продукт, сделавший Дижон знаменитым на весь мир. Не забудьте также продегустировать и приобрести лучшие бургундские вина - пленительные красные  из пино-нуар и замечательные сухие белые из шардоне. Вроде бы, сорта винограда довольно обычные. Секрет заключается в терруаре — совокупности почвенно-климатических факторов, которые придают вину особый вкус.</w:t>
      </w:r>
    </w:p>
    <w:p w14:paraId="0C61FA08" w14:textId="77777777" w:rsidR="00184490" w:rsidRPr="00184490" w:rsidRDefault="00184490" w:rsidP="00184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Возвращение в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Мюлуз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 ( Или его пригород). Ночлег в отеле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.</w:t>
      </w:r>
    </w:p>
    <w:p w14:paraId="25C1BAC8" w14:textId="77777777" w:rsidR="00184490" w:rsidRPr="00184490" w:rsidRDefault="00184490" w:rsidP="00184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</w:p>
    <w:p w14:paraId="14275523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D0E0E3"/>
          <w:lang w:val="ru-BY" w:eastAsia="ru-BY"/>
          <w14:ligatures w14:val="none"/>
        </w:rPr>
        <w:t>5 день, четверг: </w:t>
      </w:r>
    </w:p>
    <w:p w14:paraId="43F9E852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Завтрак в отеле. 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Свободный день в </w:t>
      </w:r>
      <w:proofErr w:type="spellStart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Мюлузе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 либо выездная экскурсия по желанию за доплату в 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Люцерн*- </w:t>
      </w:r>
      <w:proofErr w:type="spellStart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Лаутербруннен+Мюррен</w:t>
      </w:r>
      <w:proofErr w:type="spellEnd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*.</w:t>
      </w:r>
    </w:p>
    <w:p w14:paraId="65526C00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Люцерн </w:t>
      </w: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- жемчужина Швейцарии, на берегу лазурного озера в объятиях могучих Альп. Он входит в десятку самых аристократических мест мира. Обзорная экскурсия с гидом познакомит с самыми знаковыми достопримечательностями города раскрашенных домов и знаменитых мостов "жизни" и "смерти".</w:t>
      </w:r>
    </w:p>
    <w:p w14:paraId="26063084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Переезжаем в устье долины </w:t>
      </w:r>
      <w:proofErr w:type="spellStart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Лаутербруннен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 – жемчужины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Оберланда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. По мнению многих бывалых путешественников, нет на нашей планете долины, прекраснее, чем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Лаутербруннен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. Отвесные скалы, разнообразные водопады, суровые ледники, яркое солнце, яркое небо, одуряюще пахнущие цветы на лугах…</w:t>
      </w:r>
    </w:p>
    <w:p w14:paraId="567FFCBC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Затем нам предстоит подняться по канатной дороге до живописного села – курорта </w:t>
      </w:r>
      <w:proofErr w:type="spellStart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Мюррен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, расположенный 1650 метров над уровнем моря!!! Великолепный вид на горы и долину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Лаутербруннен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 не оставят равнодушными никого!!! Здесь собраны все дары природы: кристально чистые ручьи, грохочущие водопады, синие озёра, свежий горный воздух... незабываемые пейзажи… </w:t>
      </w:r>
    </w:p>
    <w:p w14:paraId="070FAEC3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Возвращение в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Мюлуз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 (или его пригород). Ночлег в отеле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.</w:t>
      </w:r>
    </w:p>
    <w:p w14:paraId="7FB028FB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</w:p>
    <w:p w14:paraId="24212397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D0E0E3"/>
          <w:lang w:val="ru-BY" w:eastAsia="ru-BY"/>
          <w14:ligatures w14:val="none"/>
        </w:rPr>
        <w:t>6 день, пятница:</w:t>
      </w:r>
    </w:p>
    <w:p w14:paraId="265F1BD1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Завтрак в отеле. Выселение. </w:t>
      </w:r>
    </w:p>
    <w:p w14:paraId="29BAF11A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Выезд на экскурсию в 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Кольмар </w:t>
      </w: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-изумительно красивый город, который входит в "100 самых красивых  поселений Франции" и несколько лет назад получил медаль "Цветок Европы". Это крошечный и совершенно сказочный мир. Узкие улочки, фахверковые домики, огромное количество цветов! Вероятно, талант к эстетичному ландшафтному дизайну в крови у жителей, иначе объяснить всю эту красоту просто невозможно. Хочется фотографировать каждый дом, каждое окно и каждую клумбу. Это самый красивый городок Эльзаса, и пропустить его ни в коем случае нельзя.</w:t>
      </w:r>
    </w:p>
    <w:p w14:paraId="03C03390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Переезд в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 xml:space="preserve"> </w:t>
      </w: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не менее сказочный по своей красоте 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 </w:t>
      </w:r>
      <w:proofErr w:type="spellStart"/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Риквир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, который входит в Ассоциацию самых красивых деревень Франции. Этот городок практически не изменился за 400 лет, очаровывая своей старинной архитектурой.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Риквир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 не был бы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Риквиром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 без его виноградников. Вы не сможете провести время в этом городе, не погрузившись в культуру виноделия, поэтому на повестке дня вашего визита - 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дегустации!</w:t>
      </w: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* Открыть для себя работу виноградной лозы, от ее посадки до ферментации вина, и попробовать лучшие эльзасские вина мы предложим в одном из аутентичных  винных погребов после знакомства с городком.</w:t>
      </w:r>
    </w:p>
    <w:p w14:paraId="7F86C8DE" w14:textId="77777777" w:rsidR="00184490" w:rsidRPr="00184490" w:rsidRDefault="00184490" w:rsidP="001844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Переезд на ночлег в Нюрнберг (или его пригород).</w:t>
      </w:r>
    </w:p>
    <w:p w14:paraId="70D4D745" w14:textId="77777777" w:rsidR="00184490" w:rsidRPr="00184490" w:rsidRDefault="00184490" w:rsidP="001844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</w:p>
    <w:p w14:paraId="30535E30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D0E0E3"/>
          <w:lang w:val="ru-BY" w:eastAsia="ru-BY"/>
          <w14:ligatures w14:val="none"/>
        </w:rPr>
        <w:t>7 день, суббота: </w:t>
      </w:r>
    </w:p>
    <w:p w14:paraId="0951357A" w14:textId="77777777" w:rsidR="00184490" w:rsidRPr="00184490" w:rsidRDefault="00184490" w:rsidP="001844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Завтрак в отеле. Выселение. </w:t>
      </w:r>
    </w:p>
    <w:p w14:paraId="0B7D3B3A" w14:textId="77777777" w:rsidR="00184490" w:rsidRPr="00184490" w:rsidRDefault="00184490" w:rsidP="001844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Обзорная экскурсия по </w:t>
      </w: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BY" w:eastAsia="ru-BY"/>
          <w14:ligatures w14:val="none"/>
        </w:rPr>
        <w:t>Нюрнбергу</w:t>
      </w: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 с местным гидом. Нюрнберг — это скатные крыши и неприступный средневековый замок, шкворчащие </w:t>
      </w:r>
      <w:proofErr w:type="spellStart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патентованые</w:t>
      </w:r>
      <w:proofErr w:type="spellEnd"/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 xml:space="preserve"> сосиски и душистые пряники. Здесь «родился» Щелкунчик и сказочные оловянные солдатики, здесь придумали популярное в бывшем Советском Союзе елочное украшение "дождик" , и здесь же проходит самая знаменитая в мире рождественская ярмарка!</w:t>
      </w:r>
    </w:p>
    <w:p w14:paraId="5E55D27F" w14:textId="77777777" w:rsidR="00184490" w:rsidRPr="00184490" w:rsidRDefault="00184490" w:rsidP="001844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Гид покажет вам знаковые достопримечательности города, познакомит с забавными местными традициями, расскажет всё о Нюрнбергском процессе и особенностях франконской кухни. </w:t>
      </w:r>
    </w:p>
    <w:p w14:paraId="1D793558" w14:textId="77777777" w:rsidR="00184490" w:rsidRPr="00184490" w:rsidRDefault="00184490" w:rsidP="001844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 Переезд на ночлег в транзитный отель в Польше . </w:t>
      </w:r>
    </w:p>
    <w:p w14:paraId="4E003753" w14:textId="77777777" w:rsidR="00184490" w:rsidRPr="00184490" w:rsidRDefault="00184490" w:rsidP="0018449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</w:p>
    <w:p w14:paraId="79575A7E" w14:textId="77777777" w:rsidR="00184490" w:rsidRPr="00184490" w:rsidRDefault="00184490" w:rsidP="00184490">
      <w:pPr>
        <w:shd w:val="clear" w:color="auto" w:fill="FFFFFF"/>
        <w:spacing w:after="0" w:line="240" w:lineRule="auto"/>
        <w:ind w:right="-1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D0E0E3"/>
          <w:lang w:val="ru-BY" w:eastAsia="ru-BY"/>
          <w14:ligatures w14:val="none"/>
        </w:rPr>
        <w:t>8  день, воскресенье\утро понедельник:       </w:t>
      </w:r>
    </w:p>
    <w:p w14:paraId="273790D5" w14:textId="77777777" w:rsidR="00184490" w:rsidRPr="00184490" w:rsidRDefault="00184490" w:rsidP="001844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Arial" w:eastAsia="Times New Roman" w:hAnsi="Arial" w:cs="Arial"/>
          <w:color w:val="000000"/>
          <w:kern w:val="0"/>
          <w:sz w:val="18"/>
          <w:szCs w:val="18"/>
          <w:lang w:val="ru-BY" w:eastAsia="ru-BY"/>
          <w14:ligatures w14:val="none"/>
        </w:rPr>
        <w:t>Завтрак в отеле. Выселение. Выезд в Минск через Брест.</w:t>
      </w:r>
    </w:p>
    <w:p w14:paraId="19BBF500" w14:textId="77777777" w:rsidR="00184490" w:rsidRPr="00184490" w:rsidRDefault="00184490" w:rsidP="001844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</w:p>
    <w:p w14:paraId="5AB2CEA0" w14:textId="77777777" w:rsidR="00184490" w:rsidRPr="00184490" w:rsidRDefault="00184490" w:rsidP="00184490">
      <w:pPr>
        <w:spacing w:after="0" w:line="240" w:lineRule="auto"/>
        <w:ind w:right="-11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18449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BY" w:eastAsia="ru-BY"/>
          <w14:ligatures w14:val="none"/>
        </w:rPr>
        <w:t>Туристическая компания  оставляет за собой право вносить некоторые изменения в программу тура без уменьшения общего объема и качества услуг, менять порядок экскурсий, осуществлять замену заявленных отелей на равнозначные (в случае обстоятельств, вызванных причинами, от Туристической компании не зависящими).  Время в пути указано ориентировочное. Туристическая компания  не несет ответственности за задержки, связанные с простоем на границах, пробками на дорогах. </w:t>
      </w:r>
    </w:p>
    <w:p w14:paraId="04B39450" w14:textId="77777777" w:rsidR="00887478" w:rsidRPr="00184490" w:rsidRDefault="00887478">
      <w:pPr>
        <w:rPr>
          <w:lang w:val="ru-BY"/>
        </w:rPr>
      </w:pPr>
    </w:p>
    <w:sectPr w:rsidR="00887478" w:rsidRPr="00184490" w:rsidSect="0018449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E137D"/>
    <w:multiLevelType w:val="multilevel"/>
    <w:tmpl w:val="A0FC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F2E8A"/>
    <w:multiLevelType w:val="multilevel"/>
    <w:tmpl w:val="3FAC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A6158"/>
    <w:multiLevelType w:val="multilevel"/>
    <w:tmpl w:val="8E2A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57B01"/>
    <w:multiLevelType w:val="multilevel"/>
    <w:tmpl w:val="720E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591986">
    <w:abstractNumId w:val="1"/>
  </w:num>
  <w:num w:numId="2" w16cid:durableId="298388081">
    <w:abstractNumId w:val="0"/>
  </w:num>
  <w:num w:numId="3" w16cid:durableId="1600135475">
    <w:abstractNumId w:val="2"/>
  </w:num>
  <w:num w:numId="4" w16cid:durableId="1469394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90"/>
    <w:rsid w:val="00184490"/>
    <w:rsid w:val="00887478"/>
    <w:rsid w:val="00CB6C0E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6029"/>
  <w15:chartTrackingRefBased/>
  <w15:docId w15:val="{54B110E1-65BD-4838-9ECD-D3CC7FB6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2024-10-02T11:21:00Z</dcterms:created>
  <dcterms:modified xsi:type="dcterms:W3CDTF">2024-10-02T11:22:00Z</dcterms:modified>
</cp:coreProperties>
</file>