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E03B" w14:textId="77777777" w:rsidR="002745EA" w:rsidRPr="00DF4816" w:rsidRDefault="00000000">
      <w:pPr>
        <w:jc w:val="right"/>
        <w:rPr>
          <w:rFonts w:ascii="Arial" w:eastAsia="Arial" w:hAnsi="Arial" w:cs="Arial"/>
          <w:b/>
          <w:lang w:val="ru-RU"/>
        </w:rPr>
      </w:pPr>
      <w:r w:rsidRPr="00DF4816">
        <w:rPr>
          <w:rFonts w:ascii="Arial" w:eastAsia="Arial" w:hAnsi="Arial" w:cs="Arial"/>
          <w:b/>
          <w:lang w:val="ru-RU"/>
        </w:rPr>
        <w:t>Приложение 3 к договору</w:t>
      </w:r>
    </w:p>
    <w:p w14:paraId="383D1F83" w14:textId="77777777" w:rsidR="002745EA" w:rsidRPr="00DF4816" w:rsidRDefault="00000000">
      <w:pPr>
        <w:jc w:val="center"/>
        <w:rPr>
          <w:rFonts w:ascii="Arial" w:eastAsia="Arial" w:hAnsi="Arial" w:cs="Arial"/>
          <w:b/>
          <w:lang w:val="ru-RU"/>
        </w:rPr>
      </w:pPr>
      <w:r>
        <w:rPr>
          <w:rFonts w:ascii="Arial" w:eastAsia="Arial" w:hAnsi="Arial" w:cs="Arial"/>
          <w:b/>
        </w:rPr>
        <w:t>SP</w:t>
      </w:r>
      <w:r w:rsidRPr="00DF4816">
        <w:rPr>
          <w:rFonts w:ascii="Arial" w:eastAsia="Arial" w:hAnsi="Arial" w:cs="Arial"/>
          <w:b/>
          <w:lang w:val="ru-RU"/>
        </w:rPr>
        <w:t>1: Гранд Тур по Европе + отдых в Испании</w:t>
      </w:r>
    </w:p>
    <w:p w14:paraId="1BEEA388" w14:textId="77777777" w:rsidR="002745EA" w:rsidRPr="00DF4816" w:rsidRDefault="00000000">
      <w:pPr>
        <w:tabs>
          <w:tab w:val="left" w:pos="4425"/>
          <w:tab w:val="center" w:pos="7795"/>
        </w:tabs>
        <w:ind w:hanging="1"/>
        <w:jc w:val="center"/>
        <w:rPr>
          <w:rFonts w:ascii="Arial" w:eastAsia="Arial" w:hAnsi="Arial" w:cs="Arial"/>
          <w:b/>
          <w:lang w:val="ru-RU"/>
        </w:rPr>
      </w:pPr>
      <w:r w:rsidRPr="00DF4816">
        <w:rPr>
          <w:rFonts w:ascii="Arial" w:eastAsia="Arial" w:hAnsi="Arial" w:cs="Arial"/>
          <w:b/>
          <w:lang w:val="ru-RU"/>
        </w:rPr>
        <w:t>15 дней /7 ночей на море</w:t>
      </w:r>
    </w:p>
    <w:p w14:paraId="2D046210" w14:textId="77777777" w:rsidR="002745EA" w:rsidRPr="00DF4816" w:rsidRDefault="00000000">
      <w:pPr>
        <w:ind w:hanging="1"/>
        <w:jc w:val="center"/>
        <w:rPr>
          <w:rFonts w:ascii="Arial" w:eastAsia="Arial" w:hAnsi="Arial" w:cs="Arial"/>
          <w:b/>
          <w:lang w:val="ru-RU"/>
        </w:rPr>
      </w:pPr>
      <w:r w:rsidRPr="00DF4816">
        <w:rPr>
          <w:rFonts w:ascii="Arial" w:eastAsia="Arial" w:hAnsi="Arial" w:cs="Arial"/>
          <w:b/>
          <w:lang w:val="ru-RU"/>
        </w:rPr>
        <w:t xml:space="preserve">ВЕНА-ВЕНЕЦИЯ-ОЗ.ГАРДА- ЛАЗУРНЫЙ БЕРЕГ – НИЦЦА – МОНАКО* - РАЗМЕЩЕНИЕ НА КУРОРТЕ ЛЛОРЕТ ДЕ </w:t>
      </w:r>
      <w:proofErr w:type="gramStart"/>
      <w:r w:rsidRPr="00DF4816">
        <w:rPr>
          <w:rFonts w:ascii="Arial" w:eastAsia="Arial" w:hAnsi="Arial" w:cs="Arial"/>
          <w:b/>
          <w:lang w:val="ru-RU"/>
        </w:rPr>
        <w:t>МАР(</w:t>
      </w:r>
      <w:proofErr w:type="gramEnd"/>
      <w:r w:rsidRPr="00DF4816">
        <w:rPr>
          <w:rFonts w:ascii="Arial" w:eastAsia="Arial" w:hAnsi="Arial" w:cs="Arial"/>
          <w:b/>
          <w:lang w:val="ru-RU"/>
        </w:rPr>
        <w:t>7 ночей) - КАРКАССОН-ПАРИЖ-АМСТЕРДАМ</w:t>
      </w:r>
    </w:p>
    <w:p w14:paraId="1C32C87F" w14:textId="77777777" w:rsidR="002745EA" w:rsidRPr="00DF4816" w:rsidRDefault="002745EA">
      <w:pPr>
        <w:ind w:hanging="1"/>
        <w:jc w:val="center"/>
        <w:rPr>
          <w:rFonts w:ascii="Arial" w:eastAsia="Arial" w:hAnsi="Arial" w:cs="Arial"/>
          <w:b/>
          <w:sz w:val="22"/>
          <w:szCs w:val="22"/>
          <w:lang w:val="ru-RU"/>
        </w:rPr>
      </w:pPr>
    </w:p>
    <w:tbl>
      <w:tblPr>
        <w:tblStyle w:val="af5"/>
        <w:tblW w:w="1073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2745EA" w14:paraId="060E0309" w14:textId="77777777">
        <w:trPr>
          <w:trHeight w:val="149"/>
        </w:trPr>
        <w:tc>
          <w:tcPr>
            <w:tcW w:w="10735" w:type="dxa"/>
            <w:shd w:val="clear" w:color="auto" w:fill="B8CCE4"/>
          </w:tcPr>
          <w:p w14:paraId="63426AF4" w14:textId="77777777" w:rsidR="002745E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Приятного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путешествия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!</w:t>
            </w:r>
          </w:p>
        </w:tc>
      </w:tr>
      <w:tr w:rsidR="002745EA" w:rsidRPr="00912BA4" w14:paraId="4BD5162F" w14:textId="77777777">
        <w:trPr>
          <w:trHeight w:val="482"/>
        </w:trPr>
        <w:tc>
          <w:tcPr>
            <w:tcW w:w="10735" w:type="dxa"/>
          </w:tcPr>
          <w:p w14:paraId="6297356D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Выезд (ориентировочно 18.30) из Минска, а/в Центральный. днем ранее</w:t>
            </w:r>
          </w:p>
          <w:p w14:paraId="5DE98989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14:paraId="634E3F09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(~600 км) на ночлег в отеле на территории Чехии.</w:t>
            </w:r>
          </w:p>
        </w:tc>
      </w:tr>
      <w:tr w:rsidR="002745EA" w14:paraId="2A9FFEC0" w14:textId="77777777">
        <w:trPr>
          <w:trHeight w:val="131"/>
        </w:trPr>
        <w:tc>
          <w:tcPr>
            <w:tcW w:w="10735" w:type="dxa"/>
            <w:shd w:val="clear" w:color="auto" w:fill="B8CCE4"/>
          </w:tcPr>
          <w:p w14:paraId="48C0E1B7" w14:textId="77777777" w:rsidR="002745E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Вена</w:t>
            </w:r>
            <w:proofErr w:type="spellEnd"/>
          </w:p>
        </w:tc>
      </w:tr>
      <w:tr w:rsidR="002745EA" w14:paraId="7EEA4079" w14:textId="77777777">
        <w:trPr>
          <w:trHeight w:val="930"/>
        </w:trPr>
        <w:tc>
          <w:tcPr>
            <w:tcW w:w="10735" w:type="dxa"/>
          </w:tcPr>
          <w:p w14:paraId="56FCDA59" w14:textId="77777777" w:rsidR="002745EA" w:rsidRPr="00912BA4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</w:p>
          <w:p w14:paraId="3D5176ED" w14:textId="77777777" w:rsidR="002745EA" w:rsidRPr="00912BA4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(~300 км) в Вену – столицу Австрии.</w:t>
            </w:r>
          </w:p>
          <w:p w14:paraId="794C3FD4" w14:textId="77777777" w:rsidR="002745EA" w:rsidRPr="00912BA4" w:rsidRDefault="00000000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Обзорная экскурсия по городу – </w:t>
            </w:r>
            <w:r w:rsidRPr="00912BA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входит в обязательный экскурсионный пакет. </w:t>
            </w:r>
          </w:p>
          <w:p w14:paraId="7D39B122" w14:textId="77777777" w:rsidR="002745EA" w:rsidRPr="00912BA4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Свободное время (не более 2 часов).Переезд (~480 км) на ночлег в отеле на территории Италии.</w:t>
            </w:r>
          </w:p>
          <w:p w14:paraId="294D4EC7" w14:textId="77777777" w:rsidR="002745E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Дополнительно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5D3F1A7" w14:textId="77777777" w:rsidR="002745E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Автобусная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экскурсия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Имперская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Вена</w:t>
            </w:r>
            <w:proofErr w:type="spellEnd"/>
          </w:p>
        </w:tc>
      </w:tr>
      <w:tr w:rsidR="002745EA" w14:paraId="696CE9BA" w14:textId="77777777">
        <w:trPr>
          <w:trHeight w:val="205"/>
        </w:trPr>
        <w:tc>
          <w:tcPr>
            <w:tcW w:w="10735" w:type="dxa"/>
            <w:shd w:val="clear" w:color="auto" w:fill="B8CCE4"/>
          </w:tcPr>
          <w:p w14:paraId="7BB8539F" w14:textId="77777777" w:rsidR="002745E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Озеро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Гарда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*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Венеция</w:t>
            </w:r>
            <w:proofErr w:type="spellEnd"/>
          </w:p>
        </w:tc>
      </w:tr>
      <w:tr w:rsidR="002745EA" w14:paraId="0B0373EA" w14:textId="77777777">
        <w:trPr>
          <w:trHeight w:val="284"/>
        </w:trPr>
        <w:tc>
          <w:tcPr>
            <w:tcW w:w="10735" w:type="dxa"/>
          </w:tcPr>
          <w:p w14:paraId="124F853A" w14:textId="77777777" w:rsidR="002745E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Завтрак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FB6B0D4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Переезд (~130 км) в Венецию.Обзорная экскурсия по городу. – </w:t>
            </w:r>
            <w:r w:rsidRPr="00912BA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6EAA75AD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1C7164B0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(~385 км) на ночлег в отеле на территории Италии.</w:t>
            </w:r>
          </w:p>
          <w:p w14:paraId="45306AB6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Дополнительно:</w:t>
            </w:r>
          </w:p>
          <w:p w14:paraId="6D7A997D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Обязательный туристический сбор + проезд на катере в Венецию и обратно</w:t>
            </w:r>
          </w:p>
          <w:p w14:paraId="135F344B" w14:textId="77777777" w:rsidR="002745E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Катание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гондолах</w:t>
            </w:r>
            <w:proofErr w:type="spellEnd"/>
          </w:p>
          <w:p w14:paraId="4665D9AB" w14:textId="77777777" w:rsidR="002745E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Круиз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Гранд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Каналу</w:t>
            </w:r>
            <w:proofErr w:type="spellEnd"/>
          </w:p>
          <w:p w14:paraId="4C5C4658" w14:textId="77777777" w:rsidR="002745E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Посещение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озера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Гарда</w:t>
            </w:r>
            <w:proofErr w:type="spellEnd"/>
          </w:p>
        </w:tc>
      </w:tr>
      <w:tr w:rsidR="002745EA" w:rsidRPr="00912BA4" w14:paraId="1324EF17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1E829899" w14:textId="77777777" w:rsidR="002745EA" w:rsidRPr="00912BA4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4 день: Ницца – Монако* - размещение на курорте Ллорет де Мар</w:t>
            </w:r>
          </w:p>
        </w:tc>
      </w:tr>
      <w:tr w:rsidR="002745EA" w14:paraId="740AD46E" w14:textId="77777777">
        <w:trPr>
          <w:trHeight w:val="1326"/>
        </w:trPr>
        <w:tc>
          <w:tcPr>
            <w:tcW w:w="10735" w:type="dxa"/>
          </w:tcPr>
          <w:p w14:paraId="0AF5001A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 </w:t>
            </w:r>
          </w:p>
          <w:p w14:paraId="7411A881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Переезд (~230 км) в Ниццу – столицу Лазурного побережья. </w:t>
            </w:r>
          </w:p>
          <w:p w14:paraId="647A4C81" w14:textId="77777777" w:rsidR="002745EA" w:rsidRPr="00912BA4" w:rsidRDefault="00000000">
            <w:pP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Обзорная экскурсия по городу – </w:t>
            </w:r>
            <w:r w:rsidRPr="00912BA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42D5E394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Свободное время. Переезд (~600 км) в Ллорет де Мар</w:t>
            </w:r>
          </w:p>
          <w:p w14:paraId="22888221" w14:textId="77777777" w:rsidR="002745E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Дополнительно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69F4EBE6" w14:textId="77777777" w:rsidR="002745EA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Посещение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княжества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Монако</w:t>
            </w:r>
            <w:proofErr w:type="spellEnd"/>
          </w:p>
        </w:tc>
      </w:tr>
      <w:tr w:rsidR="002745EA" w14:paraId="1D1B92A9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5E848628" w14:textId="77777777" w:rsidR="002745E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 – 10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Отдых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курорте</w:t>
            </w:r>
            <w:proofErr w:type="spellEnd"/>
          </w:p>
        </w:tc>
      </w:tr>
      <w:tr w:rsidR="002745EA" w:rsidRPr="00912BA4" w14:paraId="4944A504" w14:textId="77777777">
        <w:trPr>
          <w:trHeight w:val="782"/>
        </w:trPr>
        <w:tc>
          <w:tcPr>
            <w:tcW w:w="10735" w:type="dxa"/>
          </w:tcPr>
          <w:p w14:paraId="45D626F9" w14:textId="77777777" w:rsidR="002745E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Завтраки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3A20688" w14:textId="77777777" w:rsidR="002745E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Свободное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время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курорте</w:t>
            </w:r>
            <w:proofErr w:type="spellEnd"/>
          </w:p>
          <w:p w14:paraId="39E174B6" w14:textId="77777777" w:rsidR="002745E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Дополнительно</w:t>
            </w:r>
            <w:proofErr w:type="spellEnd"/>
          </w:p>
          <w:p w14:paraId="194733C6" w14:textId="77777777" w:rsidR="002745E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Автобусная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экскурсия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полдня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Барселона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B99FB9C" w14:textId="77777777" w:rsidR="002745EA" w:rsidRPr="00912BA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Автобусная экскурсия (целый день) Монсеррат + Барселона </w:t>
            </w:r>
          </w:p>
          <w:p w14:paraId="3D5670DB" w14:textId="77777777" w:rsidR="002745E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Автобусная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экскурсия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Жирона</w:t>
            </w:r>
            <w:proofErr w:type="spellEnd"/>
          </w:p>
          <w:p w14:paraId="38344B97" w14:textId="77777777" w:rsidR="002745EA" w:rsidRPr="00912BA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Поездка в Тосса де Мар</w:t>
            </w:r>
          </w:p>
        </w:tc>
      </w:tr>
      <w:tr w:rsidR="002745EA" w14:paraId="3BC699CF" w14:textId="77777777">
        <w:trPr>
          <w:trHeight w:val="173"/>
        </w:trPr>
        <w:tc>
          <w:tcPr>
            <w:tcW w:w="10735" w:type="dxa"/>
            <w:shd w:val="clear" w:color="auto" w:fill="B8CCE4"/>
          </w:tcPr>
          <w:p w14:paraId="697B5707" w14:textId="77777777" w:rsidR="002745E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Каркассон</w:t>
            </w:r>
            <w:proofErr w:type="spellEnd"/>
          </w:p>
        </w:tc>
      </w:tr>
      <w:tr w:rsidR="002745EA" w:rsidRPr="00912BA4" w14:paraId="7FFAE83A" w14:textId="77777777">
        <w:trPr>
          <w:trHeight w:val="751"/>
        </w:trPr>
        <w:tc>
          <w:tcPr>
            <w:tcW w:w="10735" w:type="dxa"/>
          </w:tcPr>
          <w:p w14:paraId="4D07741D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 (возможен сухим пайком)</w:t>
            </w:r>
          </w:p>
          <w:p w14:paraId="31FE552D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в Каркассон (245 км)</w:t>
            </w:r>
          </w:p>
          <w:p w14:paraId="0516749F" w14:textId="77777777" w:rsidR="002745EA" w:rsidRPr="00912BA4" w:rsidRDefault="00000000">
            <w:pP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Краткое знакомство с центральной частью города – </w:t>
            </w:r>
            <w:r w:rsidRPr="00912BA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49849FFF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на ночлег в пригороде Парижа (~740 км)</w:t>
            </w:r>
          </w:p>
        </w:tc>
      </w:tr>
      <w:tr w:rsidR="002745EA" w14:paraId="7C1C3D73" w14:textId="77777777">
        <w:trPr>
          <w:trHeight w:val="107"/>
        </w:trPr>
        <w:tc>
          <w:tcPr>
            <w:tcW w:w="10735" w:type="dxa"/>
            <w:shd w:val="clear" w:color="auto" w:fill="B8CCE4"/>
          </w:tcPr>
          <w:p w14:paraId="57ABFD2B" w14:textId="77777777" w:rsidR="002745E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Париж</w:t>
            </w:r>
            <w:proofErr w:type="spellEnd"/>
          </w:p>
        </w:tc>
      </w:tr>
      <w:tr w:rsidR="002745EA" w14:paraId="1D9679AC" w14:textId="77777777">
        <w:trPr>
          <w:trHeight w:val="461"/>
        </w:trPr>
        <w:tc>
          <w:tcPr>
            <w:tcW w:w="10735" w:type="dxa"/>
          </w:tcPr>
          <w:p w14:paraId="626E5505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 Переезд (~30 км) в Париж – столицу Франции.</w:t>
            </w:r>
          </w:p>
          <w:p w14:paraId="3DC07E8D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Обзорная экскурсия по городу – </w:t>
            </w:r>
            <w:r w:rsidRPr="00912BA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экскурсионный пакет</w:t>
            </w: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. Свободное время.</w:t>
            </w:r>
          </w:p>
          <w:p w14:paraId="1CC3C9FB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на ночлег на территории Франции (~ 240 км)</w:t>
            </w:r>
          </w:p>
          <w:p w14:paraId="1E286519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Дополнительно:</w:t>
            </w:r>
          </w:p>
          <w:p w14:paraId="0EBB2B6E" w14:textId="77777777" w:rsidR="002745EA" w:rsidRPr="00912B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Экскурсия по Латинскому Кварталу и острову Сите</w:t>
            </w:r>
          </w:p>
          <w:p w14:paraId="3D7DC90B" w14:textId="77777777" w:rsidR="002745E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Прогулка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Сене</w:t>
            </w:r>
            <w:proofErr w:type="spellEnd"/>
          </w:p>
        </w:tc>
      </w:tr>
      <w:tr w:rsidR="002745EA" w14:paraId="4BC33530" w14:textId="77777777">
        <w:trPr>
          <w:trHeight w:val="135"/>
        </w:trPr>
        <w:tc>
          <w:tcPr>
            <w:tcW w:w="10735" w:type="dxa"/>
            <w:shd w:val="clear" w:color="auto" w:fill="B8CCE4"/>
          </w:tcPr>
          <w:p w14:paraId="30C68AAF" w14:textId="77777777" w:rsidR="002745E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Амстердам</w:t>
            </w:r>
            <w:proofErr w:type="spellEnd"/>
          </w:p>
        </w:tc>
      </w:tr>
      <w:tr w:rsidR="002745EA" w:rsidRPr="00912BA4" w14:paraId="1C403E56" w14:textId="77777777">
        <w:trPr>
          <w:trHeight w:val="412"/>
        </w:trPr>
        <w:tc>
          <w:tcPr>
            <w:tcW w:w="10735" w:type="dxa"/>
          </w:tcPr>
          <w:p w14:paraId="1ADC5592" w14:textId="77777777" w:rsidR="002745E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Завтрак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1CB816E" w14:textId="77777777" w:rsidR="002745EA" w:rsidRPr="00912BA4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(~300 км) в Амстердам – столицу Нидерландов.</w:t>
            </w:r>
          </w:p>
          <w:p w14:paraId="47312610" w14:textId="77777777" w:rsidR="002745EA" w:rsidRPr="00912BA4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Свободное время. </w:t>
            </w:r>
          </w:p>
          <w:p w14:paraId="438E0A21" w14:textId="77777777" w:rsidR="002745EA" w:rsidRPr="00912BA4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(~720 км) в отель на территории Польши.</w:t>
            </w:r>
          </w:p>
          <w:p w14:paraId="3B27776B" w14:textId="77777777" w:rsidR="002745E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Дополнительно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41D1F22" w14:textId="77777777" w:rsidR="002745EA" w:rsidRPr="00912BA4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Круиз на кораблике по Амстердаму с экскурсией</w:t>
            </w:r>
          </w:p>
        </w:tc>
      </w:tr>
      <w:tr w:rsidR="002745EA" w14:paraId="1DA3D3E1" w14:textId="77777777">
        <w:trPr>
          <w:trHeight w:val="141"/>
        </w:trPr>
        <w:tc>
          <w:tcPr>
            <w:tcW w:w="10735" w:type="dxa"/>
            <w:shd w:val="clear" w:color="auto" w:fill="B8CCE4"/>
          </w:tcPr>
          <w:p w14:paraId="67A41AC5" w14:textId="77777777" w:rsidR="002745E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Дорога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домой</w:t>
            </w:r>
            <w:proofErr w:type="spellEnd"/>
          </w:p>
        </w:tc>
      </w:tr>
      <w:tr w:rsidR="002745EA" w:rsidRPr="00912BA4" w14:paraId="4B87E953" w14:textId="77777777">
        <w:trPr>
          <w:trHeight w:val="638"/>
        </w:trPr>
        <w:tc>
          <w:tcPr>
            <w:tcW w:w="10735" w:type="dxa"/>
          </w:tcPr>
          <w:p w14:paraId="31043030" w14:textId="77777777" w:rsidR="002745EA" w:rsidRPr="00912BA4" w:rsidRDefault="00000000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</w:p>
          <w:p w14:paraId="08B965ED" w14:textId="77777777" w:rsidR="002745EA" w:rsidRPr="00912BA4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Транзит (~650 км) по Польше</w:t>
            </w:r>
          </w:p>
        </w:tc>
      </w:tr>
      <w:tr w:rsidR="002745EA" w14:paraId="2DABD233" w14:textId="77777777">
        <w:trPr>
          <w:trHeight w:val="56"/>
        </w:trPr>
        <w:tc>
          <w:tcPr>
            <w:tcW w:w="10735" w:type="dxa"/>
            <w:shd w:val="clear" w:color="auto" w:fill="B8CCE4"/>
          </w:tcPr>
          <w:p w14:paraId="380EDFC8" w14:textId="77777777" w:rsidR="002745E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С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возвращением</w:t>
            </w:r>
            <w:proofErr w:type="spellEnd"/>
          </w:p>
        </w:tc>
      </w:tr>
      <w:tr w:rsidR="002745EA" w:rsidRPr="00912BA4" w14:paraId="5F04BD66" w14:textId="77777777">
        <w:trPr>
          <w:trHeight w:val="307"/>
        </w:trPr>
        <w:tc>
          <w:tcPr>
            <w:tcW w:w="10735" w:type="dxa"/>
          </w:tcPr>
          <w:p w14:paraId="33ABC080" w14:textId="77777777" w:rsidR="002745EA" w:rsidRPr="00912BA4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12BA4">
              <w:rPr>
                <w:rFonts w:ascii="Arial" w:eastAsia="Arial" w:hAnsi="Arial" w:cs="Arial"/>
                <w:sz w:val="18"/>
                <w:szCs w:val="18"/>
                <w:lang w:val="ru-RU"/>
              </w:rPr>
              <w:t>Прохождение границы. Транзит по территории РБ (~350 км). Прибытие в Минск в первой половине дня</w:t>
            </w:r>
          </w:p>
        </w:tc>
      </w:tr>
    </w:tbl>
    <w:p w14:paraId="53E2D628" w14:textId="77777777" w:rsidR="002745EA" w:rsidRPr="00912BA4" w:rsidRDefault="00000000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  <w:lang w:val="ru-RU"/>
        </w:rPr>
      </w:pPr>
      <w:r w:rsidRPr="00912BA4">
        <w:rPr>
          <w:rFonts w:ascii="Arial" w:eastAsia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403EB025" w14:textId="77777777" w:rsidR="002745EA" w:rsidRPr="00912BA4" w:rsidRDefault="00000000">
      <w:pPr>
        <w:ind w:left="180" w:firstLine="180"/>
        <w:jc w:val="center"/>
        <w:rPr>
          <w:rFonts w:ascii="Arial" w:eastAsia="Arial" w:hAnsi="Arial" w:cs="Arial"/>
          <w:b/>
          <w:sz w:val="14"/>
          <w:szCs w:val="14"/>
          <w:lang w:val="ru-RU"/>
        </w:rPr>
      </w:pPr>
      <w:r w:rsidRPr="00912BA4">
        <w:rPr>
          <w:rFonts w:ascii="Arial" w:eastAsia="Arial" w:hAnsi="Arial" w:cs="Arial"/>
          <w:b/>
          <w:sz w:val="14"/>
          <w:szCs w:val="14"/>
          <w:lang w:val="ru-RU"/>
        </w:rPr>
        <w:t xml:space="preserve">(!) Прибытие в </w:t>
      </w:r>
      <w:proofErr w:type="gramStart"/>
      <w:r w:rsidRPr="00912BA4">
        <w:rPr>
          <w:rFonts w:ascii="Arial" w:eastAsia="Arial" w:hAnsi="Arial" w:cs="Arial"/>
          <w:b/>
          <w:sz w:val="14"/>
          <w:szCs w:val="14"/>
          <w:lang w:val="ru-RU"/>
        </w:rPr>
        <w:t>отели  по</w:t>
      </w:r>
      <w:proofErr w:type="gramEnd"/>
      <w:r w:rsidRPr="00912BA4">
        <w:rPr>
          <w:rFonts w:ascii="Arial" w:eastAsia="Arial" w:hAnsi="Arial" w:cs="Arial"/>
          <w:b/>
          <w:sz w:val="14"/>
          <w:szCs w:val="14"/>
          <w:lang w:val="ru-RU"/>
        </w:rPr>
        <w:t xml:space="preserve"> программе в отдельных случаях возможно после 24.00</w:t>
      </w:r>
    </w:p>
    <w:p w14:paraId="3FF85FB2" w14:textId="614EB07B" w:rsidR="002745EA" w:rsidRPr="00912BA4" w:rsidRDefault="00000000">
      <w:pPr>
        <w:ind w:left="180" w:firstLine="180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912BA4">
        <w:rPr>
          <w:rFonts w:ascii="Arial" w:eastAsia="Arial" w:hAnsi="Arial" w:cs="Arial"/>
          <w:sz w:val="14"/>
          <w:szCs w:val="14"/>
          <w:lang w:val="ru-RU"/>
        </w:rPr>
        <w:lastRenderedPageBreak/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</w:t>
      </w:r>
      <w:r w:rsidR="00912BA4">
        <w:rPr>
          <w:rFonts w:ascii="Arial" w:eastAsia="Arial" w:hAnsi="Arial" w:cs="Arial"/>
          <w:sz w:val="14"/>
          <w:szCs w:val="14"/>
          <w:lang w:val="ru-RU"/>
        </w:rPr>
        <w:t>Туроператор</w:t>
      </w:r>
      <w:r w:rsidRPr="00912BA4">
        <w:rPr>
          <w:rFonts w:ascii="Arial" w:eastAsia="Arial" w:hAnsi="Arial" w:cs="Arial"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367C0ADA" w14:textId="77777777" w:rsidR="002745EA" w:rsidRPr="00912BA4" w:rsidRDefault="002745EA">
      <w:pPr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FB92935" w14:textId="77777777" w:rsidR="002745EA" w:rsidRPr="00912BA4" w:rsidRDefault="002745EA">
      <w:pPr>
        <w:rPr>
          <w:rFonts w:ascii="Arial" w:eastAsia="Arial" w:hAnsi="Arial" w:cs="Arial"/>
          <w:b/>
          <w:sz w:val="16"/>
          <w:szCs w:val="16"/>
          <w:lang w:val="ru-RU"/>
        </w:rPr>
      </w:pPr>
    </w:p>
    <w:tbl>
      <w:tblPr>
        <w:tblStyle w:val="af6"/>
        <w:tblW w:w="73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10"/>
        <w:gridCol w:w="1311"/>
        <w:gridCol w:w="1221"/>
        <w:gridCol w:w="1534"/>
        <w:gridCol w:w="1984"/>
      </w:tblGrid>
      <w:tr w:rsidR="002745EA" w:rsidRPr="00912BA4" w14:paraId="035A1CA9" w14:textId="77777777">
        <w:trPr>
          <w:trHeight w:val="888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0D6EB232" w14:textId="77777777" w:rsidR="002745E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выезда</w:t>
            </w:r>
            <w:proofErr w:type="spellEnd"/>
          </w:p>
        </w:tc>
        <w:tc>
          <w:tcPr>
            <w:tcW w:w="473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6D6C4" w14:textId="77777777" w:rsidR="002745EA" w:rsidRPr="00912BA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2BA4">
              <w:rPr>
                <w:rFonts w:ascii="Arial" w:eastAsia="Arial" w:hAnsi="Arial" w:cs="Arial"/>
                <w:b/>
                <w:color w:val="E74C3C"/>
                <w:sz w:val="18"/>
                <w:szCs w:val="18"/>
                <w:lang w:val="ru-RU"/>
              </w:rPr>
              <w:t>Экскурсионный пакет (обязательная доплата, оплачивается представителю принимающей стороны на маршруте) - €70</w:t>
            </w:r>
          </w:p>
        </w:tc>
      </w:tr>
      <w:tr w:rsidR="002745EA" w14:paraId="3612F139" w14:textId="77777777">
        <w:trPr>
          <w:trHeight w:val="956"/>
          <w:jc w:val="center"/>
        </w:trPr>
        <w:tc>
          <w:tcPr>
            <w:tcW w:w="2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330A31BF" w14:textId="77777777" w:rsidR="002745EA" w:rsidRPr="00912BA4" w:rsidRDefault="00274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48A0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1/2 DBL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EC9A" w14:textId="77777777" w:rsidR="002745EA" w:rsidRPr="00912BA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2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Дети до 12 лет с 2 </w:t>
            </w:r>
            <w:proofErr w:type="spellStart"/>
            <w:r w:rsidRPr="00912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родителямив</w:t>
            </w:r>
            <w:proofErr w:type="spellEnd"/>
            <w:r w:rsidRPr="00912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номере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2BEE9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SNGL</w:t>
            </w:r>
          </w:p>
        </w:tc>
      </w:tr>
      <w:tr w:rsidR="002745EA" w14:paraId="4B819E35" w14:textId="77777777">
        <w:trPr>
          <w:trHeight w:val="42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E5DC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14.06.2025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AEDB4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29.06.2025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08DA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73B3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986F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</w:tr>
      <w:tr w:rsidR="002745EA" w14:paraId="20F1D318" w14:textId="77777777">
        <w:trPr>
          <w:trHeight w:val="42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46D2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19.07.2025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CD1E2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C502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CBDE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044D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</w:tr>
      <w:tr w:rsidR="002745EA" w14:paraId="7E57723B" w14:textId="77777777">
        <w:trPr>
          <w:trHeight w:val="42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0061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16.08.2025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78013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31.08.2025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360A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EF02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DD3F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1580</w:t>
            </w:r>
          </w:p>
        </w:tc>
      </w:tr>
      <w:tr w:rsidR="002745EA" w14:paraId="1D45F0B1" w14:textId="77777777">
        <w:trPr>
          <w:trHeight w:val="42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320D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15.09.2025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B0DC9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DBF7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8DFC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F51B" w14:textId="77777777" w:rsidR="002745E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</w:tr>
    </w:tbl>
    <w:p w14:paraId="1F2F6EA6" w14:textId="77777777" w:rsidR="002745EA" w:rsidRDefault="002745EA">
      <w:pPr>
        <w:rPr>
          <w:rFonts w:ascii="Arial" w:eastAsia="Arial" w:hAnsi="Arial" w:cs="Arial"/>
          <w:b/>
          <w:sz w:val="18"/>
          <w:szCs w:val="18"/>
        </w:rPr>
      </w:pPr>
    </w:p>
    <w:p w14:paraId="79B4A08E" w14:textId="77777777" w:rsidR="002745EA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базовую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стоимость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входит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</w:p>
    <w:p w14:paraId="21806804" w14:textId="77777777" w:rsidR="002745EA" w:rsidRDefault="002745EA">
      <w:pPr>
        <w:rPr>
          <w:rFonts w:ascii="Arial" w:eastAsia="Arial" w:hAnsi="Arial" w:cs="Arial"/>
          <w:b/>
          <w:sz w:val="18"/>
          <w:szCs w:val="18"/>
        </w:rPr>
      </w:pPr>
    </w:p>
    <w:p w14:paraId="562321D1" w14:textId="77777777" w:rsidR="002745EA" w:rsidRDefault="00000000">
      <w:pPr>
        <w:numPr>
          <w:ilvl w:val="0"/>
          <w:numId w:val="6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Проживание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</w:p>
    <w:p w14:paraId="1CD529E4" w14:textId="77777777" w:rsidR="002745EA" w:rsidRPr="00912BA4" w:rsidRDefault="00000000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6 ночей в транзитных отелях категории 2-3*</w:t>
      </w:r>
    </w:p>
    <w:p w14:paraId="38B4D6F0" w14:textId="77777777" w:rsidR="002745EA" w:rsidRPr="00912BA4" w:rsidRDefault="00000000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7 </w:t>
      </w:r>
      <w:proofErr w:type="gramStart"/>
      <w:r w:rsidRPr="00912BA4">
        <w:rPr>
          <w:rFonts w:ascii="Arial" w:eastAsia="Arial" w:hAnsi="Arial" w:cs="Arial"/>
          <w:sz w:val="18"/>
          <w:szCs w:val="18"/>
          <w:lang w:val="ru-RU"/>
        </w:rPr>
        <w:t>ночей  в</w:t>
      </w:r>
      <w:proofErr w:type="gramEnd"/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 отеле 4*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Hotel</w:t>
      </w:r>
      <w:r w:rsidRPr="00912BA4">
        <w:rPr>
          <w:rFonts w:ascii="Arial" w:eastAsia="Arial" w:hAnsi="Arial" w:cs="Arial"/>
          <w:color w:val="000000"/>
          <w:sz w:val="18"/>
          <w:szCs w:val="18"/>
          <w:highlight w:val="white"/>
          <w:lang w:val="ru-RU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FENALS</w:t>
      </w:r>
      <w:r w:rsidRPr="00912BA4">
        <w:rPr>
          <w:rFonts w:ascii="Arial" w:eastAsia="Arial" w:hAnsi="Arial" w:cs="Arial"/>
          <w:color w:val="000000"/>
          <w:sz w:val="18"/>
          <w:szCs w:val="18"/>
          <w:highlight w:val="white"/>
          <w:lang w:val="ru-RU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GARDEN</w:t>
      </w:r>
      <w:r w:rsidRPr="00912BA4">
        <w:rPr>
          <w:rFonts w:ascii="Arial" w:eastAsia="Arial" w:hAnsi="Arial" w:cs="Arial"/>
          <w:color w:val="000000"/>
          <w:sz w:val="18"/>
          <w:szCs w:val="18"/>
          <w:highlight w:val="white"/>
          <w:lang w:val="ru-RU"/>
        </w:rPr>
        <w:t xml:space="preserve"> 4* на курорте </w:t>
      </w:r>
    </w:p>
    <w:p w14:paraId="0CA67721" w14:textId="77777777" w:rsidR="002745EA" w:rsidRDefault="00000000">
      <w:pPr>
        <w:numPr>
          <w:ilvl w:val="0"/>
          <w:numId w:val="5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Проезд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</w:p>
    <w:p w14:paraId="6934DA78" w14:textId="77777777" w:rsidR="002745EA" w:rsidRPr="00912BA4" w:rsidRDefault="00000000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6400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2BAE1140" w14:textId="77777777" w:rsidR="002745EA" w:rsidRDefault="00000000">
      <w:pPr>
        <w:numPr>
          <w:ilvl w:val="0"/>
          <w:numId w:val="5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Питание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14:paraId="4FD88E0E" w14:textId="77777777" w:rsidR="002745EA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 </w:t>
      </w:r>
      <w:proofErr w:type="spellStart"/>
      <w:r>
        <w:rPr>
          <w:rFonts w:ascii="Arial" w:eastAsia="Arial" w:hAnsi="Arial" w:cs="Arial"/>
          <w:sz w:val="18"/>
          <w:szCs w:val="18"/>
        </w:rPr>
        <w:t>континентальных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завтраков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sz w:val="18"/>
          <w:szCs w:val="18"/>
        </w:rPr>
        <w:t>транзитных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отелях</w:t>
      </w:r>
      <w:proofErr w:type="spellEnd"/>
    </w:p>
    <w:p w14:paraId="41CE85B4" w14:textId="77777777" w:rsidR="002745EA" w:rsidRDefault="00000000">
      <w:pPr>
        <w:ind w:left="720"/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8"/>
          <w:szCs w:val="18"/>
        </w:rPr>
        <w:t xml:space="preserve">7 </w:t>
      </w:r>
      <w:proofErr w:type="spellStart"/>
      <w:r>
        <w:rPr>
          <w:rFonts w:ascii="Arial" w:eastAsia="Arial" w:hAnsi="Arial" w:cs="Arial"/>
          <w:sz w:val="18"/>
          <w:szCs w:val="18"/>
        </w:rPr>
        <w:t>завтраков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sz w:val="18"/>
          <w:szCs w:val="18"/>
        </w:rPr>
        <w:t>шведский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стол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» </w:t>
      </w:r>
      <w:proofErr w:type="spellStart"/>
      <w:r>
        <w:rPr>
          <w:rFonts w:ascii="Arial" w:eastAsia="Arial" w:hAnsi="Arial" w:cs="Arial"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курорте</w:t>
      </w:r>
      <w:proofErr w:type="spellEnd"/>
    </w:p>
    <w:p w14:paraId="2AEC2355" w14:textId="77777777" w:rsidR="002745EA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 </w:t>
      </w:r>
      <w:proofErr w:type="spellStart"/>
      <w:r>
        <w:rPr>
          <w:rFonts w:ascii="Arial" w:eastAsia="Arial" w:hAnsi="Arial" w:cs="Arial"/>
          <w:sz w:val="18"/>
          <w:szCs w:val="18"/>
        </w:rPr>
        <w:t>ужинов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sz w:val="18"/>
          <w:szCs w:val="18"/>
        </w:rPr>
        <w:t>шведский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стол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» </w:t>
      </w:r>
      <w:proofErr w:type="spellStart"/>
      <w:r>
        <w:rPr>
          <w:rFonts w:ascii="Arial" w:eastAsia="Arial" w:hAnsi="Arial" w:cs="Arial"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курорте</w:t>
      </w:r>
      <w:proofErr w:type="spellEnd"/>
    </w:p>
    <w:p w14:paraId="40143EA8" w14:textId="77777777" w:rsidR="002745EA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 </w:t>
      </w:r>
      <w:proofErr w:type="spellStart"/>
      <w:r>
        <w:rPr>
          <w:rFonts w:ascii="Arial" w:eastAsia="Arial" w:hAnsi="Arial" w:cs="Arial"/>
          <w:sz w:val="18"/>
          <w:szCs w:val="18"/>
        </w:rPr>
        <w:t>обед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sz w:val="18"/>
          <w:szCs w:val="18"/>
        </w:rPr>
        <w:t>шведский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стол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» </w:t>
      </w:r>
      <w:proofErr w:type="spellStart"/>
      <w:r>
        <w:rPr>
          <w:rFonts w:ascii="Arial" w:eastAsia="Arial" w:hAnsi="Arial" w:cs="Arial"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курорте</w:t>
      </w:r>
      <w:proofErr w:type="spellEnd"/>
    </w:p>
    <w:p w14:paraId="63B49782" w14:textId="77777777" w:rsidR="002745EA" w:rsidRDefault="00000000">
      <w:pPr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Команда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14:paraId="22254652" w14:textId="77777777" w:rsidR="002745EA" w:rsidRDefault="00000000">
      <w:pPr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Профессиональный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сопровождающий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по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маршруту</w:t>
      </w:r>
      <w:proofErr w:type="spellEnd"/>
    </w:p>
    <w:p w14:paraId="0B078771" w14:textId="77777777" w:rsidR="002745EA" w:rsidRDefault="00000000">
      <w:pPr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Опытные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водители</w:t>
      </w:r>
      <w:proofErr w:type="spellEnd"/>
    </w:p>
    <w:p w14:paraId="3AE3B0C0" w14:textId="77777777" w:rsidR="002745EA" w:rsidRDefault="00000000">
      <w:pPr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Лицензированные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гиды</w:t>
      </w:r>
      <w:proofErr w:type="spellEnd"/>
    </w:p>
    <w:p w14:paraId="4C008027" w14:textId="77777777" w:rsidR="002745EA" w:rsidRDefault="002745EA">
      <w:pPr>
        <w:ind w:left="720"/>
        <w:rPr>
          <w:rFonts w:ascii="Arial" w:eastAsia="Arial" w:hAnsi="Arial" w:cs="Arial"/>
          <w:sz w:val="18"/>
          <w:szCs w:val="18"/>
        </w:rPr>
      </w:pPr>
    </w:p>
    <w:p w14:paraId="4A41402B" w14:textId="77777777" w:rsidR="002745EA" w:rsidRDefault="002745EA">
      <w:pPr>
        <w:rPr>
          <w:rFonts w:ascii="Arial" w:eastAsia="Arial" w:hAnsi="Arial" w:cs="Arial"/>
          <w:b/>
          <w:sz w:val="18"/>
          <w:szCs w:val="18"/>
        </w:rPr>
      </w:pPr>
    </w:p>
    <w:p w14:paraId="44478FF5" w14:textId="77777777" w:rsidR="002745EA" w:rsidRPr="00912BA4" w:rsidRDefault="00000000">
      <w:pPr>
        <w:rPr>
          <w:rFonts w:ascii="Arial" w:eastAsia="Arial" w:hAnsi="Arial" w:cs="Arial"/>
          <w:b/>
          <w:sz w:val="18"/>
          <w:szCs w:val="18"/>
          <w:lang w:val="ru-RU"/>
        </w:rPr>
      </w:pPr>
      <w:r w:rsidRPr="00912BA4">
        <w:rPr>
          <w:rFonts w:ascii="Arial" w:eastAsia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086A77C8" w14:textId="77777777" w:rsidR="002745EA" w:rsidRPr="00912BA4" w:rsidRDefault="00000000">
      <w:pPr>
        <w:rPr>
          <w:rFonts w:ascii="Times New Roman" w:eastAsia="Times New Roman" w:hAnsi="Times New Roman" w:cs="Times New Roman"/>
          <w:lang w:val="ru-RU"/>
        </w:rPr>
      </w:pPr>
      <w:r w:rsidRPr="00912BA4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>Сбор за использование дополнительного транспорта для ускорения прохождения границы (введен с 26.04.2024):</w:t>
      </w:r>
    </w:p>
    <w:p w14:paraId="7781FBF6" w14:textId="77777777" w:rsidR="002745EA" w:rsidRDefault="00000000">
      <w:pPr>
        <w:numPr>
          <w:ilvl w:val="0"/>
          <w:numId w:val="3"/>
        </w:numPr>
        <w:shd w:val="clear" w:color="auto" w:fill="F9F9F9"/>
        <w:spacing w:before="280" w:after="120"/>
        <w:ind w:left="225"/>
        <w:rPr>
          <w:rFonts w:ascii="Arial" w:eastAsia="Arial" w:hAnsi="Arial" w:cs="Arial"/>
          <w:i/>
          <w:color w:val="444444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color w:val="444444"/>
          <w:sz w:val="18"/>
          <w:szCs w:val="18"/>
        </w:rPr>
        <w:t>Посадка</w:t>
      </w:r>
      <w:proofErr w:type="spellEnd"/>
      <w:r>
        <w:rPr>
          <w:rFonts w:ascii="Arial" w:eastAsia="Arial" w:hAnsi="Arial" w:cs="Arial"/>
          <w:i/>
          <w:color w:val="444444"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i/>
          <w:color w:val="444444"/>
          <w:sz w:val="18"/>
          <w:szCs w:val="18"/>
        </w:rPr>
        <w:t>Минске</w:t>
      </w:r>
      <w:proofErr w:type="spellEnd"/>
      <w:r>
        <w:rPr>
          <w:rFonts w:ascii="Arial" w:eastAsia="Arial" w:hAnsi="Arial" w:cs="Arial"/>
          <w:i/>
          <w:color w:val="444444"/>
          <w:sz w:val="18"/>
          <w:szCs w:val="18"/>
        </w:rPr>
        <w:t xml:space="preserve"> - €30.</w:t>
      </w:r>
    </w:p>
    <w:p w14:paraId="50ABF112" w14:textId="77777777" w:rsidR="002745EA" w:rsidRDefault="00000000">
      <w:pPr>
        <w:numPr>
          <w:ilvl w:val="0"/>
          <w:numId w:val="3"/>
        </w:numPr>
        <w:shd w:val="clear" w:color="auto" w:fill="F9F9F9"/>
        <w:spacing w:after="120"/>
        <w:ind w:left="225"/>
        <w:rPr>
          <w:rFonts w:ascii="Arial" w:eastAsia="Arial" w:hAnsi="Arial" w:cs="Arial"/>
          <w:i/>
          <w:color w:val="444444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color w:val="444444"/>
          <w:sz w:val="18"/>
          <w:szCs w:val="18"/>
        </w:rPr>
        <w:t>Посадка</w:t>
      </w:r>
      <w:proofErr w:type="spellEnd"/>
      <w:r>
        <w:rPr>
          <w:rFonts w:ascii="Arial" w:eastAsia="Arial" w:hAnsi="Arial" w:cs="Arial"/>
          <w:i/>
          <w:color w:val="444444"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i/>
          <w:color w:val="444444"/>
          <w:sz w:val="18"/>
          <w:szCs w:val="18"/>
        </w:rPr>
        <w:t>Бресте</w:t>
      </w:r>
      <w:proofErr w:type="spellEnd"/>
      <w:r>
        <w:rPr>
          <w:rFonts w:ascii="Arial" w:eastAsia="Arial" w:hAnsi="Arial" w:cs="Arial"/>
          <w:i/>
          <w:color w:val="444444"/>
          <w:sz w:val="18"/>
          <w:szCs w:val="18"/>
        </w:rPr>
        <w:t xml:space="preserve"> - €20.</w:t>
      </w:r>
    </w:p>
    <w:p w14:paraId="6F4C1E2C" w14:textId="77777777" w:rsidR="002745EA" w:rsidRPr="00912BA4" w:rsidRDefault="00000000">
      <w:pPr>
        <w:spacing w:before="280" w:after="280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b/>
          <w:color w:val="E74C3C"/>
          <w:sz w:val="18"/>
          <w:szCs w:val="18"/>
          <w:lang w:val="ru-RU"/>
        </w:rPr>
        <w:t>Экскурсионный пакет (обязательная доплата, оплачивается представителю принимающей стороны на маршруте) - €70.</w:t>
      </w:r>
      <w:r>
        <w:rPr>
          <w:rFonts w:ascii="Arial" w:eastAsia="Arial" w:hAnsi="Arial" w:cs="Arial"/>
          <w:b/>
          <w:sz w:val="18"/>
          <w:szCs w:val="18"/>
        </w:rPr>
        <w:t> </w:t>
      </w:r>
      <w:r w:rsidRPr="00912BA4">
        <w:rPr>
          <w:rFonts w:ascii="Arial" w:eastAsia="Arial" w:hAnsi="Arial" w:cs="Arial"/>
          <w:b/>
          <w:sz w:val="18"/>
          <w:szCs w:val="18"/>
          <w:lang w:val="ru-RU"/>
        </w:rPr>
        <w:t xml:space="preserve"> </w:t>
      </w:r>
    </w:p>
    <w:p w14:paraId="562E67A2" w14:textId="77777777" w:rsidR="002745EA" w:rsidRDefault="00000000">
      <w:pPr>
        <w:spacing w:before="280" w:after="280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 </w:t>
      </w:r>
      <w:proofErr w:type="spellStart"/>
      <w:r>
        <w:rPr>
          <w:rFonts w:ascii="Arial" w:eastAsia="Arial" w:hAnsi="Arial" w:cs="Arial"/>
          <w:sz w:val="18"/>
          <w:szCs w:val="18"/>
        </w:rPr>
        <w:t>Пакет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включает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sz w:val="18"/>
          <w:szCs w:val="18"/>
        </w:rPr>
        <w:t>себя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14:paraId="4D4A9030" w14:textId="77777777" w:rsidR="002745EA" w:rsidRPr="00912BA4" w:rsidRDefault="00000000">
      <w:pPr>
        <w:numPr>
          <w:ilvl w:val="0"/>
          <w:numId w:val="1"/>
        </w:numPr>
        <w:spacing w:before="280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обзорные экскурсии в городах Вена, Венеция, Ницца, Париж, осмотр </w:t>
      </w:r>
      <w:proofErr w:type="spellStart"/>
      <w:r w:rsidRPr="00912BA4">
        <w:rPr>
          <w:rFonts w:ascii="Arial" w:eastAsia="Arial" w:hAnsi="Arial" w:cs="Arial"/>
          <w:sz w:val="18"/>
          <w:szCs w:val="18"/>
          <w:lang w:val="ru-RU"/>
        </w:rPr>
        <w:t>Каркассона</w:t>
      </w:r>
      <w:proofErr w:type="spellEnd"/>
    </w:p>
    <w:p w14:paraId="408A4F37" w14:textId="77777777" w:rsidR="002745EA" w:rsidRPr="00912BA4" w:rsidRDefault="00000000">
      <w:pPr>
        <w:numPr>
          <w:ilvl w:val="0"/>
          <w:numId w:val="1"/>
        </w:numPr>
        <w:spacing w:after="280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въездные пошлины и (или) туристические сборы в городах по маршруту</w:t>
      </w:r>
      <w:r w:rsidRPr="00912BA4">
        <w:rPr>
          <w:rFonts w:ascii="Arial" w:eastAsia="Arial" w:hAnsi="Arial" w:cs="Arial"/>
          <w:sz w:val="18"/>
          <w:szCs w:val="18"/>
          <w:lang w:val="ru-RU"/>
        </w:rPr>
        <w:br/>
        <w:t>транспортные расходы в городах пребывания-</w:t>
      </w:r>
    </w:p>
    <w:p w14:paraId="150DB94A" w14:textId="77777777" w:rsidR="002745EA" w:rsidRPr="00912BA4" w:rsidRDefault="00000000">
      <w:pPr>
        <w:spacing w:before="280" w:after="280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  Консульский сбор – 35 €+ от 30 €услуги визового центра) +</w:t>
      </w:r>
      <w:r>
        <w:rPr>
          <w:rFonts w:ascii="Arial" w:eastAsia="Arial" w:hAnsi="Arial" w:cs="Arial"/>
          <w:sz w:val="18"/>
          <w:szCs w:val="18"/>
        </w:rPr>
        <w:t> </w:t>
      </w: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запись в визовый центр Испании в Минске или Москве </w:t>
      </w:r>
    </w:p>
    <w:p w14:paraId="4A8A0A39" w14:textId="77777777" w:rsidR="002745EA" w:rsidRPr="00912BA4" w:rsidRDefault="00000000">
      <w:pPr>
        <w:spacing w:before="280" w:after="280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   медицинская страховка – от €12</w:t>
      </w:r>
    </w:p>
    <w:p w14:paraId="2CB70B58" w14:textId="77777777" w:rsidR="002745EA" w:rsidRPr="00912BA4" w:rsidRDefault="00000000">
      <w:pPr>
        <w:rPr>
          <w:rFonts w:ascii="Arial" w:eastAsia="Arial" w:hAnsi="Arial" w:cs="Arial"/>
          <w:b/>
          <w:sz w:val="18"/>
          <w:szCs w:val="18"/>
          <w:lang w:val="ru-RU"/>
        </w:rPr>
      </w:pPr>
      <w:bookmarkStart w:id="1" w:name="_heading=h.30j0zll" w:colFirst="0" w:colLast="0"/>
      <w:bookmarkEnd w:id="1"/>
      <w:r w:rsidRPr="00912BA4">
        <w:rPr>
          <w:rFonts w:ascii="Arial" w:eastAsia="Arial" w:hAnsi="Arial" w:cs="Arial"/>
          <w:b/>
          <w:sz w:val="18"/>
          <w:szCs w:val="18"/>
          <w:lang w:val="ru-RU"/>
        </w:rPr>
        <w:t>Доплаты по программе:</w:t>
      </w:r>
    </w:p>
    <w:p w14:paraId="053AF242" w14:textId="77777777" w:rsidR="002745EA" w:rsidRPr="00912BA4" w:rsidRDefault="002745EA">
      <w:pPr>
        <w:rPr>
          <w:rFonts w:ascii="Arial" w:eastAsia="Arial" w:hAnsi="Arial" w:cs="Arial"/>
          <w:sz w:val="16"/>
          <w:szCs w:val="16"/>
          <w:lang w:val="ru-RU"/>
        </w:rPr>
      </w:pPr>
    </w:p>
    <w:p w14:paraId="416C85CC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b/>
          <w:sz w:val="18"/>
          <w:szCs w:val="18"/>
          <w:lang w:val="ru-RU"/>
        </w:rPr>
      </w:pPr>
      <w:r w:rsidRPr="00912BA4">
        <w:rPr>
          <w:rFonts w:ascii="Arial" w:eastAsia="Arial" w:hAnsi="Arial" w:cs="Arial"/>
          <w:b/>
          <w:sz w:val="18"/>
          <w:szCs w:val="18"/>
          <w:lang w:val="ru-RU"/>
        </w:rPr>
        <w:t xml:space="preserve">Обязательная оплата городского налога (введенного с 2012 г. в большинстве европейских стран) по программе </w:t>
      </w:r>
    </w:p>
    <w:p w14:paraId="7B55C94F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Использование наушников в ходе экскурсионной программы – €15 за весь тур </w:t>
      </w:r>
    </w:p>
    <w:p w14:paraId="2518D29D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Прогулка на катере по каналам Амстердама – €20 (дети €15)</w:t>
      </w:r>
    </w:p>
    <w:p w14:paraId="44548EB4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Прогулка на корабликах по Сене – €20   </w:t>
      </w:r>
    </w:p>
    <w:p w14:paraId="7AF355AC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Экскурсия по Чреву Парижа и Сите – €15 (дети €10)</w:t>
      </w:r>
    </w:p>
    <w:p w14:paraId="642A8FDC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b/>
          <w:sz w:val="18"/>
          <w:szCs w:val="18"/>
          <w:lang w:val="ru-RU"/>
        </w:rPr>
      </w:pPr>
      <w:r w:rsidRPr="00912BA4">
        <w:rPr>
          <w:rFonts w:ascii="Arial" w:eastAsia="Arial" w:hAnsi="Arial" w:cs="Arial"/>
          <w:b/>
          <w:sz w:val="18"/>
          <w:szCs w:val="18"/>
          <w:lang w:val="ru-RU"/>
        </w:rPr>
        <w:t>Катер в Венеции (обязательная доплата) – €25</w:t>
      </w:r>
    </w:p>
    <w:p w14:paraId="4FDDC5CF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Катание на гондолах по каналам Венеции – €25 (при наличии группы в 6 человек)</w:t>
      </w:r>
    </w:p>
    <w:p w14:paraId="09FA7CB4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Автобусная экскурсия по Вене Имперская Вена – 15 евро</w:t>
      </w:r>
    </w:p>
    <w:p w14:paraId="698ECB72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Круиз по Гранд каналу – €30 (при наличии группы в 6 человек)</w:t>
      </w:r>
    </w:p>
    <w:p w14:paraId="261FCE40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lastRenderedPageBreak/>
        <w:t>Экскурсия в Барселону (полдня) – €40 (дети €30)</w:t>
      </w:r>
    </w:p>
    <w:p w14:paraId="2D382E10" w14:textId="77777777" w:rsidR="002745EA" w:rsidRPr="00912BA4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Экскурсия Монсеррат + Барселона (целый день) – €70 (дети €50)</w:t>
      </w:r>
    </w:p>
    <w:p w14:paraId="5F4BFA38" w14:textId="77777777" w:rsidR="002745EA" w:rsidRDefault="00000000">
      <w:pPr>
        <w:numPr>
          <w:ilvl w:val="0"/>
          <w:numId w:val="4"/>
        </w:numPr>
        <w:ind w:left="1004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Экскурсия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sz w:val="18"/>
          <w:szCs w:val="18"/>
        </w:rPr>
        <w:t>Жирону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– €35 (</w:t>
      </w:r>
      <w:proofErr w:type="spellStart"/>
      <w:r>
        <w:rPr>
          <w:rFonts w:ascii="Arial" w:eastAsia="Arial" w:hAnsi="Arial" w:cs="Arial"/>
          <w:sz w:val="18"/>
          <w:szCs w:val="18"/>
        </w:rPr>
        <w:t>дети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€20)</w:t>
      </w:r>
    </w:p>
    <w:p w14:paraId="00CB3175" w14:textId="77777777" w:rsidR="002745EA" w:rsidRDefault="002745EA">
      <w:pPr>
        <w:jc w:val="both"/>
        <w:rPr>
          <w:rFonts w:ascii="Arial" w:eastAsia="Arial" w:hAnsi="Arial" w:cs="Arial"/>
          <w:sz w:val="18"/>
          <w:szCs w:val="18"/>
        </w:rPr>
      </w:pPr>
    </w:p>
    <w:p w14:paraId="0E34F354" w14:textId="77777777" w:rsidR="002745EA" w:rsidRDefault="002745EA">
      <w:pPr>
        <w:ind w:left="720"/>
        <w:rPr>
          <w:rFonts w:ascii="Arial" w:eastAsia="Arial" w:hAnsi="Arial" w:cs="Arial"/>
          <w:b/>
          <w:sz w:val="16"/>
          <w:szCs w:val="16"/>
        </w:rPr>
      </w:pPr>
    </w:p>
    <w:p w14:paraId="20679C3C" w14:textId="77777777" w:rsidR="002745EA" w:rsidRDefault="00000000">
      <w:pPr>
        <w:rPr>
          <w:rFonts w:ascii="Arial" w:eastAsia="Arial" w:hAnsi="Arial" w:cs="Arial"/>
          <w:b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Возможные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изменения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</w:p>
    <w:p w14:paraId="41E16A0C" w14:textId="77777777" w:rsidR="002745EA" w:rsidRPr="00912BA4" w:rsidRDefault="00000000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- </w:t>
      </w:r>
      <w:r w:rsidRPr="00912BA4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7FAE320C" w14:textId="77777777" w:rsidR="002745EA" w:rsidRPr="00912BA4" w:rsidRDefault="00000000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912BA4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58C2FD3B" w14:textId="77777777" w:rsidR="002745EA" w:rsidRPr="00912BA4" w:rsidRDefault="00000000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912BA4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4B799879" w14:textId="77777777" w:rsidR="002745EA" w:rsidRPr="00912BA4" w:rsidRDefault="00000000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912BA4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12DB4435" w14:textId="77777777" w:rsidR="002745EA" w:rsidRPr="00912BA4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00D46E77" w14:textId="77777777" w:rsidR="002745EA" w:rsidRPr="00912BA4" w:rsidRDefault="00000000">
      <w:pPr>
        <w:rPr>
          <w:rFonts w:ascii="Arial" w:eastAsia="Arial" w:hAnsi="Arial" w:cs="Arial"/>
          <w:b/>
          <w:sz w:val="18"/>
          <w:szCs w:val="18"/>
          <w:lang w:val="ru-RU"/>
        </w:rPr>
      </w:pPr>
      <w:r w:rsidRPr="00912BA4">
        <w:rPr>
          <w:rFonts w:ascii="Arial" w:eastAsia="Arial" w:hAnsi="Arial" w:cs="Arial"/>
          <w:b/>
          <w:sz w:val="18"/>
          <w:szCs w:val="18"/>
          <w:lang w:val="ru-RU"/>
        </w:rPr>
        <w:t>Примечание.</w:t>
      </w:r>
    </w:p>
    <w:p w14:paraId="709E6A19" w14:textId="77777777" w:rsidR="002745EA" w:rsidRPr="00912BA4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>
        <w:rPr>
          <w:rFonts w:ascii="Arial" w:eastAsia="Arial" w:hAnsi="Arial" w:cs="Arial"/>
          <w:sz w:val="18"/>
          <w:szCs w:val="18"/>
        </w:rPr>
        <w:t>Viber</w:t>
      </w: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Telegram</w:t>
      </w: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 и т.п.).</w:t>
      </w:r>
    </w:p>
    <w:p w14:paraId="08593AFF" w14:textId="77777777" w:rsidR="002745EA" w:rsidRPr="00912BA4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912BA4">
        <w:rPr>
          <w:rFonts w:ascii="Arial" w:eastAsia="Arial" w:hAnsi="Arial" w:cs="Arial"/>
          <w:sz w:val="18"/>
          <w:szCs w:val="18"/>
          <w:lang w:val="ru-RU"/>
        </w:rPr>
        <w:t>м.б.</w:t>
      </w:r>
      <w:proofErr w:type="spellEnd"/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 после 00:00 часов.</w:t>
      </w:r>
    </w:p>
    <w:p w14:paraId="6238F5AB" w14:textId="77777777" w:rsidR="002745EA" w:rsidRPr="00912BA4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3E358154" w14:textId="77777777" w:rsidR="002745EA" w:rsidRPr="00912BA4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25AF560C" w14:textId="77777777" w:rsidR="002745EA" w:rsidRPr="00912BA4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5284DEBA" w14:textId="77777777" w:rsidR="002745EA" w:rsidRPr="00912BA4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6. Термины и их определения:</w:t>
      </w:r>
    </w:p>
    <w:p w14:paraId="4E6173A4" w14:textId="77777777" w:rsidR="002745EA" w:rsidRPr="00912BA4" w:rsidRDefault="00000000">
      <w:pPr>
        <w:ind w:firstLine="708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0B9E2DE7" w14:textId="77777777" w:rsidR="002745EA" w:rsidRPr="00912BA4" w:rsidRDefault="00000000">
      <w:pPr>
        <w:ind w:firstLine="708"/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4E53A9CB" w14:textId="77777777" w:rsidR="002745EA" w:rsidRPr="00912BA4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912BA4">
        <w:rPr>
          <w:rFonts w:ascii="Arial" w:eastAsia="Arial" w:hAnsi="Arial" w:cs="Arial"/>
          <w:color w:val="000000"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7AA5B765" w14:textId="77777777" w:rsidR="002745EA" w:rsidRPr="00912BA4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4279980D" w14:textId="77777777" w:rsidR="002745EA" w:rsidRPr="00912BA4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8. Расстояние является приблизительным (ориентировочным)</w:t>
      </w:r>
    </w:p>
    <w:p w14:paraId="4DCAF606" w14:textId="77777777" w:rsidR="002745EA" w:rsidRPr="00912BA4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2BA4">
        <w:rPr>
          <w:rFonts w:ascii="Arial" w:eastAsia="Arial" w:hAnsi="Arial" w:cs="Arial"/>
          <w:sz w:val="18"/>
          <w:szCs w:val="18"/>
          <w:lang w:val="ru-RU"/>
        </w:rPr>
        <w:t>9. В гостиницах предлагаются 2-3 ме</w:t>
      </w:r>
      <w:r>
        <w:rPr>
          <w:rFonts w:ascii="Arial" w:eastAsia="Arial" w:hAnsi="Arial" w:cs="Arial"/>
          <w:sz w:val="18"/>
          <w:szCs w:val="18"/>
        </w:rPr>
        <w:t>c</w:t>
      </w:r>
      <w:proofErr w:type="spellStart"/>
      <w:r w:rsidRPr="00912BA4">
        <w:rPr>
          <w:rFonts w:ascii="Arial" w:eastAsia="Arial" w:hAnsi="Arial" w:cs="Arial"/>
          <w:sz w:val="18"/>
          <w:szCs w:val="18"/>
          <w:lang w:val="ru-RU"/>
        </w:rPr>
        <w:t>тные</w:t>
      </w:r>
      <w:proofErr w:type="spellEnd"/>
      <w:r w:rsidRPr="00912BA4">
        <w:rPr>
          <w:rFonts w:ascii="Arial" w:eastAsia="Arial" w:hAnsi="Arial" w:cs="Arial"/>
          <w:sz w:val="18"/>
          <w:szCs w:val="18"/>
          <w:lang w:val="ru-RU"/>
        </w:rPr>
        <w:t xml:space="preserve"> номера </w:t>
      </w:r>
    </w:p>
    <w:p w14:paraId="7E4D3312" w14:textId="77777777" w:rsidR="002745EA" w:rsidRPr="00912BA4" w:rsidRDefault="002745EA">
      <w:pPr>
        <w:rPr>
          <w:rFonts w:ascii="Arial" w:eastAsia="Arial" w:hAnsi="Arial" w:cs="Arial"/>
          <w:sz w:val="18"/>
          <w:szCs w:val="18"/>
          <w:lang w:val="ru-RU"/>
        </w:rPr>
      </w:pPr>
    </w:p>
    <w:p w14:paraId="72AD3325" w14:textId="77777777" w:rsidR="002745EA" w:rsidRPr="00912BA4" w:rsidRDefault="002745EA">
      <w:pPr>
        <w:jc w:val="both"/>
        <w:rPr>
          <w:rFonts w:ascii="Arial" w:eastAsia="Arial" w:hAnsi="Arial" w:cs="Arial"/>
          <w:sz w:val="18"/>
          <w:szCs w:val="18"/>
          <w:lang w:val="ru-RU"/>
        </w:rPr>
      </w:pPr>
    </w:p>
    <w:p w14:paraId="79900B26" w14:textId="77777777" w:rsidR="002745EA" w:rsidRPr="00912BA4" w:rsidRDefault="002745EA">
      <w:pPr>
        <w:rPr>
          <w:rFonts w:ascii="Arial" w:eastAsia="Arial" w:hAnsi="Arial" w:cs="Arial"/>
          <w:b/>
          <w:sz w:val="16"/>
          <w:szCs w:val="16"/>
          <w:lang w:val="ru-RU"/>
        </w:rPr>
      </w:pPr>
    </w:p>
    <w:p w14:paraId="2608A29F" w14:textId="77777777" w:rsidR="002745EA" w:rsidRPr="00912BA4" w:rsidRDefault="002745EA">
      <w:pPr>
        <w:jc w:val="both"/>
        <w:rPr>
          <w:rFonts w:ascii="Arial" w:eastAsia="Arial" w:hAnsi="Arial" w:cs="Arial"/>
          <w:sz w:val="18"/>
          <w:szCs w:val="18"/>
          <w:lang w:val="ru-RU"/>
        </w:rPr>
      </w:pPr>
    </w:p>
    <w:p w14:paraId="3453844E" w14:textId="77777777" w:rsidR="002745EA" w:rsidRPr="00912BA4" w:rsidRDefault="002745EA">
      <w:pPr>
        <w:ind w:left="720"/>
        <w:rPr>
          <w:rFonts w:ascii="Arial" w:eastAsia="Arial" w:hAnsi="Arial" w:cs="Arial"/>
          <w:b/>
          <w:sz w:val="16"/>
          <w:szCs w:val="16"/>
          <w:lang w:val="ru-RU"/>
        </w:rPr>
      </w:pPr>
    </w:p>
    <w:p w14:paraId="03077650" w14:textId="77777777" w:rsidR="002745EA" w:rsidRPr="00912BA4" w:rsidRDefault="002745EA">
      <w:pPr>
        <w:rPr>
          <w:rFonts w:ascii="Arial" w:eastAsia="Arial" w:hAnsi="Arial" w:cs="Arial"/>
          <w:b/>
          <w:sz w:val="16"/>
          <w:szCs w:val="16"/>
          <w:lang w:val="ru-RU"/>
        </w:rPr>
      </w:pPr>
    </w:p>
    <w:p w14:paraId="50528399" w14:textId="77777777" w:rsidR="002745EA" w:rsidRPr="00912BA4" w:rsidRDefault="002745EA">
      <w:pPr>
        <w:rPr>
          <w:rFonts w:ascii="Arial" w:eastAsia="Arial" w:hAnsi="Arial" w:cs="Arial"/>
          <w:b/>
          <w:sz w:val="16"/>
          <w:szCs w:val="16"/>
          <w:lang w:val="ru-RU"/>
        </w:rPr>
      </w:pPr>
    </w:p>
    <w:p w14:paraId="088F68B1" w14:textId="77777777" w:rsidR="002745EA" w:rsidRPr="00912BA4" w:rsidRDefault="002745EA">
      <w:pPr>
        <w:rPr>
          <w:rFonts w:ascii="Arial" w:eastAsia="Arial" w:hAnsi="Arial" w:cs="Arial"/>
          <w:b/>
          <w:sz w:val="16"/>
          <w:szCs w:val="16"/>
          <w:lang w:val="ru-RU"/>
        </w:rPr>
      </w:pPr>
    </w:p>
    <w:p w14:paraId="00B00C32" w14:textId="77777777" w:rsidR="002745EA" w:rsidRPr="00912BA4" w:rsidRDefault="002745EA">
      <w:pPr>
        <w:rPr>
          <w:rFonts w:ascii="Arial" w:eastAsia="Arial" w:hAnsi="Arial" w:cs="Arial"/>
          <w:b/>
          <w:sz w:val="16"/>
          <w:szCs w:val="16"/>
          <w:lang w:val="ru-RU"/>
        </w:rPr>
      </w:pPr>
    </w:p>
    <w:sectPr w:rsidR="002745EA" w:rsidRPr="00912BA4">
      <w:pgSz w:w="11906" w:h="16838"/>
      <w:pgMar w:top="253" w:right="142" w:bottom="993" w:left="0" w:header="27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F3799"/>
    <w:multiLevelType w:val="multilevel"/>
    <w:tmpl w:val="73366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16BBD"/>
    <w:multiLevelType w:val="multilevel"/>
    <w:tmpl w:val="24786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6E5B9C"/>
    <w:multiLevelType w:val="multilevel"/>
    <w:tmpl w:val="791C9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F869BD"/>
    <w:multiLevelType w:val="multilevel"/>
    <w:tmpl w:val="95AA329E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B16A79"/>
    <w:multiLevelType w:val="multilevel"/>
    <w:tmpl w:val="F81C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2A21D2"/>
    <w:multiLevelType w:val="multilevel"/>
    <w:tmpl w:val="5E14B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F160015"/>
    <w:multiLevelType w:val="multilevel"/>
    <w:tmpl w:val="BD528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8A58AB"/>
    <w:multiLevelType w:val="multilevel"/>
    <w:tmpl w:val="B8F88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B04AF8"/>
    <w:multiLevelType w:val="multilevel"/>
    <w:tmpl w:val="ABDEE8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813A07"/>
    <w:multiLevelType w:val="multilevel"/>
    <w:tmpl w:val="A1D4E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5082795">
    <w:abstractNumId w:val="3"/>
  </w:num>
  <w:num w:numId="2" w16cid:durableId="1653564360">
    <w:abstractNumId w:val="0"/>
  </w:num>
  <w:num w:numId="3" w16cid:durableId="221210835">
    <w:abstractNumId w:val="5"/>
  </w:num>
  <w:num w:numId="4" w16cid:durableId="768310087">
    <w:abstractNumId w:val="8"/>
  </w:num>
  <w:num w:numId="5" w16cid:durableId="707998524">
    <w:abstractNumId w:val="6"/>
  </w:num>
  <w:num w:numId="6" w16cid:durableId="1026710581">
    <w:abstractNumId w:val="7"/>
  </w:num>
  <w:num w:numId="7" w16cid:durableId="885876372">
    <w:abstractNumId w:val="4"/>
  </w:num>
  <w:num w:numId="8" w16cid:durableId="678699935">
    <w:abstractNumId w:val="1"/>
  </w:num>
  <w:num w:numId="9" w16cid:durableId="1556815741">
    <w:abstractNumId w:val="2"/>
  </w:num>
  <w:num w:numId="10" w16cid:durableId="1183667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EA"/>
    <w:rsid w:val="002745EA"/>
    <w:rsid w:val="00863CE3"/>
    <w:rsid w:val="00912BA4"/>
    <w:rsid w:val="00D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5435"/>
  <w15:docId w15:val="{7B3B9939-FCDC-6E4E-B782-A8174CEA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359E"/>
    <w:rPr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6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7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Верхний колонтитул Знак"/>
    <w:link w:val="a8"/>
    <w:rsid w:val="00A57F93"/>
    <w:rPr>
      <w:sz w:val="24"/>
      <w:szCs w:val="24"/>
    </w:rPr>
  </w:style>
  <w:style w:type="paragraph" w:styleId="aa">
    <w:name w:val="footer"/>
    <w:basedOn w:val="a0"/>
    <w:link w:val="ab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b">
    <w:name w:val="Нижний колонтитул Знак"/>
    <w:link w:val="aa"/>
    <w:rsid w:val="00A57F93"/>
    <w:rPr>
      <w:sz w:val="24"/>
      <w:szCs w:val="24"/>
    </w:rPr>
  </w:style>
  <w:style w:type="character" w:styleId="ac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d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a5">
    <w:name w:val="Заголовок Знак"/>
    <w:link w:val="a4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31">
    <w:name w:val="Светлая сетка —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72"/>
    <w:rsid w:val="00E95D5F"/>
    <w:pPr>
      <w:ind w:left="720"/>
      <w:contextualSpacing/>
    </w:pPr>
  </w:style>
  <w:style w:type="paragraph" w:styleId="af3">
    <w:name w:val="endnote text"/>
    <w:basedOn w:val="a0"/>
    <w:link w:val="af4"/>
    <w:uiPriority w:val="99"/>
    <w:unhideWhenUsed/>
    <w:rsid w:val="00AE72C0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AE72C0"/>
    <w:rPr>
      <w:lang w:val="en-US" w:eastAsia="en-US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9L9mVkpYIxfbPkpDtRPPoDsKGw==">CgMxLjAyCGguZ2pkZ3hzMgloLjMwajB6bGw4AHIhMVdwQTRCM3dlVFcydExPRVY0bU5aMlhSdkVqekw0Z0o1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ZET</cp:lastModifiedBy>
  <cp:revision>2</cp:revision>
  <dcterms:created xsi:type="dcterms:W3CDTF">2024-12-10T11:46:00Z</dcterms:created>
  <dcterms:modified xsi:type="dcterms:W3CDTF">2024-12-10T11:46:00Z</dcterms:modified>
</cp:coreProperties>
</file>