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AB" w:rsidRDefault="00006456" w:rsidP="00A864A6">
      <w:pPr>
        <w:ind w:right="-284"/>
        <w:rPr>
          <w:rFonts w:ascii="Arial" w:hAnsi="Arial" w:cs="Arial"/>
          <w:b/>
          <w:color w:val="0F243E" w:themeColor="text2" w:themeShade="80"/>
          <w:szCs w:val="28"/>
        </w:rPr>
      </w:pPr>
      <w:bookmarkStart w:id="0" w:name="_GoBack"/>
      <w:bookmarkEnd w:id="0"/>
      <w:r w:rsidRPr="00F9194A">
        <w:rPr>
          <w:rFonts w:ascii="Arial" w:hAnsi="Arial" w:cs="Arial"/>
          <w:b/>
          <w:color w:val="0F243E" w:themeColor="text2" w:themeShade="80"/>
          <w:szCs w:val="28"/>
        </w:rPr>
        <w:t xml:space="preserve">                                                     </w:t>
      </w:r>
    </w:p>
    <w:p w:rsidR="00A864A6" w:rsidRDefault="00506F06" w:rsidP="009379AB">
      <w:pPr>
        <w:ind w:right="-284"/>
        <w:jc w:val="center"/>
        <w:rPr>
          <w:rFonts w:ascii="Arial" w:hAnsi="Arial" w:cs="Arial"/>
          <w:b/>
          <w:color w:val="0F243E" w:themeColor="text2" w:themeShade="80"/>
          <w:szCs w:val="28"/>
        </w:rPr>
      </w:pPr>
      <w:r w:rsidRPr="00F9194A">
        <w:rPr>
          <w:rFonts w:ascii="Arial" w:hAnsi="Arial" w:cs="Arial"/>
          <w:b/>
          <w:color w:val="0F243E" w:themeColor="text2" w:themeShade="80"/>
          <w:szCs w:val="28"/>
        </w:rPr>
        <w:sym w:font="Wingdings" w:char="F054"/>
      </w:r>
      <w:r w:rsidR="00006456" w:rsidRPr="00F9194A">
        <w:rPr>
          <w:rFonts w:ascii="Arial" w:hAnsi="Arial" w:cs="Arial"/>
          <w:b/>
          <w:i/>
          <w:color w:val="0F243E" w:themeColor="text2" w:themeShade="80"/>
          <w:szCs w:val="28"/>
        </w:rPr>
        <w:t xml:space="preserve"> </w:t>
      </w:r>
      <w:r w:rsidR="002F48FC" w:rsidRPr="00F9194A">
        <w:rPr>
          <w:rFonts w:ascii="Arial" w:hAnsi="Arial" w:cs="Arial"/>
          <w:b/>
          <w:i/>
          <w:color w:val="0F243E" w:themeColor="text2" w:themeShade="80"/>
          <w:szCs w:val="28"/>
          <w:u w:val="single"/>
        </w:rPr>
        <w:t>НОВЫЙ ГОД</w:t>
      </w:r>
      <w:r w:rsidR="002D1419" w:rsidRPr="00F9194A">
        <w:rPr>
          <w:rFonts w:ascii="Arial" w:hAnsi="Arial" w:cs="Arial"/>
          <w:b/>
          <w:i/>
          <w:color w:val="0F243E" w:themeColor="text2" w:themeShade="80"/>
          <w:szCs w:val="28"/>
          <w:u w:val="single"/>
        </w:rPr>
        <w:t xml:space="preserve"> В ЗАКОПАНЕ</w:t>
      </w:r>
      <w:r w:rsidR="00006456" w:rsidRPr="00F9194A">
        <w:rPr>
          <w:rFonts w:ascii="Arial" w:hAnsi="Arial" w:cs="Arial"/>
          <w:b/>
          <w:color w:val="0F243E" w:themeColor="text2" w:themeShade="80"/>
          <w:szCs w:val="28"/>
        </w:rPr>
        <w:t xml:space="preserve"> </w:t>
      </w:r>
      <w:r w:rsidRPr="00F9194A">
        <w:rPr>
          <w:rFonts w:ascii="Arial" w:hAnsi="Arial" w:cs="Arial"/>
          <w:b/>
          <w:color w:val="0F243E" w:themeColor="text2" w:themeShade="80"/>
          <w:szCs w:val="28"/>
        </w:rPr>
        <w:sym w:font="Wingdings" w:char="F054"/>
      </w:r>
    </w:p>
    <w:p w:rsidR="00A864A6" w:rsidRDefault="00006456" w:rsidP="00A864A6">
      <w:pPr>
        <w:ind w:right="-284"/>
        <w:jc w:val="right"/>
        <w:rPr>
          <w:rFonts w:ascii="Arial" w:hAnsi="Arial" w:cs="Arial"/>
          <w:b/>
          <w:i/>
          <w:color w:val="0F243E" w:themeColor="text2" w:themeShade="80"/>
          <w:sz w:val="20"/>
          <w:szCs w:val="20"/>
        </w:rPr>
      </w:pPr>
      <w:r w:rsidRPr="00F9194A">
        <w:rPr>
          <w:rFonts w:ascii="Arial" w:hAnsi="Arial" w:cs="Arial"/>
          <w:b/>
          <w:color w:val="0F243E" w:themeColor="text2" w:themeShade="80"/>
          <w:szCs w:val="28"/>
        </w:rPr>
        <w:t xml:space="preserve">                                    </w:t>
      </w:r>
      <w:r w:rsidR="00A864A6" w:rsidRPr="00672C93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Автобус, горнолыжный тур</w:t>
      </w:r>
      <w:r w:rsidR="00560BF9">
        <w:rPr>
          <w:rFonts w:ascii="Arial" w:hAnsi="Arial" w:cs="Arial"/>
          <w:b/>
          <w:i/>
          <w:color w:val="0F243E" w:themeColor="text2" w:themeShade="80"/>
          <w:sz w:val="20"/>
          <w:szCs w:val="20"/>
        </w:rPr>
        <w:t>. 7 дней</w:t>
      </w:r>
    </w:p>
    <w:p w:rsidR="00006456" w:rsidRPr="0030089E" w:rsidRDefault="00006456" w:rsidP="00F9194A">
      <w:pPr>
        <w:ind w:right="-284"/>
        <w:jc w:val="center"/>
        <w:rPr>
          <w:rFonts w:ascii="Arial" w:hAnsi="Arial" w:cs="Arial"/>
          <w:i/>
          <w:color w:val="0F243E" w:themeColor="text2" w:themeShade="80"/>
        </w:rPr>
      </w:pPr>
      <w:r w:rsidRPr="0030089E">
        <w:rPr>
          <w:rFonts w:ascii="Arial" w:hAnsi="Arial" w:cs="Arial"/>
          <w:i/>
          <w:color w:val="0F243E" w:themeColor="text2" w:themeShade="80"/>
        </w:rPr>
        <w:t xml:space="preserve"> </w:t>
      </w:r>
      <w:r w:rsidR="002D1419" w:rsidRPr="0030089E">
        <w:rPr>
          <w:rFonts w:ascii="Arial" w:hAnsi="Arial" w:cs="Arial"/>
          <w:i/>
          <w:color w:val="0F243E" w:themeColor="text2" w:themeShade="80"/>
        </w:rPr>
        <w:t>КОМПЛЕКС «MARZENI</w:t>
      </w:r>
      <w:r w:rsidR="008D5986" w:rsidRPr="0030089E">
        <w:rPr>
          <w:rFonts w:ascii="Arial" w:hAnsi="Arial" w:cs="Arial"/>
          <w:i/>
          <w:color w:val="0F243E" w:themeColor="text2" w:themeShade="80"/>
          <w:lang w:val="en-US"/>
        </w:rPr>
        <w:t>E</w:t>
      </w:r>
      <w:r w:rsidR="002D1419" w:rsidRPr="0030089E">
        <w:rPr>
          <w:rFonts w:ascii="Arial" w:hAnsi="Arial" w:cs="Arial"/>
          <w:i/>
          <w:color w:val="0F243E" w:themeColor="text2" w:themeShade="80"/>
        </w:rPr>
        <w:t>»</w:t>
      </w:r>
    </w:p>
    <w:p w:rsidR="00EB5C77" w:rsidRPr="00560BF9" w:rsidRDefault="000A336E" w:rsidP="00EB5C77">
      <w:pPr>
        <w:ind w:right="-284"/>
        <w:jc w:val="center"/>
        <w:rPr>
          <w:rFonts w:ascii="Arial" w:hAnsi="Arial" w:cs="Arial"/>
          <w:i/>
          <w:color w:val="0F243E" w:themeColor="text2" w:themeShade="80"/>
          <w:sz w:val="22"/>
          <w:szCs w:val="22"/>
        </w:rPr>
      </w:pPr>
      <w:r w:rsidRPr="003455E5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2</w:t>
      </w:r>
      <w:r w:rsidR="006250A0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9</w:t>
      </w:r>
      <w:r w:rsidRPr="003455E5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.12.</w:t>
      </w:r>
      <w:r w:rsidR="00F91383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22</w:t>
      </w:r>
      <w:r w:rsidRPr="003455E5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-04.01.2</w:t>
      </w:r>
      <w:r w:rsidR="00F91383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>3</w:t>
      </w:r>
      <w:r w:rsidR="00A864A6">
        <w:rPr>
          <w:rFonts w:ascii="Arial" w:hAnsi="Arial" w:cs="Arial"/>
          <w:b/>
          <w:i/>
          <w:color w:val="0F243E" w:themeColor="text2" w:themeShade="80"/>
          <w:sz w:val="22"/>
          <w:szCs w:val="22"/>
        </w:rPr>
        <w:t xml:space="preserve"> </w:t>
      </w:r>
    </w:p>
    <w:p w:rsidR="00006456" w:rsidRPr="00560BF9" w:rsidRDefault="00660E2F" w:rsidP="00EB5C77">
      <w:pPr>
        <w:ind w:right="-284"/>
        <w:rPr>
          <w:rFonts w:ascii="Arial" w:hAnsi="Arial" w:cs="Arial"/>
          <w:i/>
          <w:color w:val="0F243E" w:themeColor="text2" w:themeShade="80"/>
          <w:sz w:val="18"/>
          <w:szCs w:val="18"/>
        </w:rPr>
      </w:pPr>
      <w:r w:rsidRPr="00560BF9">
        <w:rPr>
          <w:rFonts w:ascii="Arial" w:hAnsi="Arial" w:cs="Arial"/>
          <w:i/>
          <w:color w:val="0F243E" w:themeColor="text2" w:themeShade="80"/>
          <w:sz w:val="18"/>
          <w:szCs w:val="18"/>
        </w:rPr>
        <w:t xml:space="preserve">                   </w:t>
      </w:r>
    </w:p>
    <w:tbl>
      <w:tblPr>
        <w:tblpPr w:leftFromText="180" w:rightFromText="180" w:vertAnchor="text" w:horzAnchor="margin" w:tblpY="6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780"/>
      </w:tblGrid>
      <w:tr w:rsidR="00006456" w:rsidRPr="00D23A20" w:rsidTr="00EE47FA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8FC" w:rsidRPr="00D23A20" w:rsidRDefault="008F614A" w:rsidP="006250A0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2</w:t>
            </w:r>
            <w:r w:rsidR="006250A0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9</w:t>
            </w: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.12.22</w:t>
            </w:r>
            <w:r w:rsidR="002F48FC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FC" w:rsidRPr="00D23A20" w:rsidRDefault="002F48FC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Выезд из Минска (ориентировочно в 1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5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 ч.). Транзит по территории РБ, РП. Ночной переезд.</w:t>
            </w:r>
          </w:p>
        </w:tc>
      </w:tr>
      <w:tr w:rsidR="00942D52" w:rsidRPr="00D23A20" w:rsidTr="00A864A6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2" w:rsidRPr="00D23A20" w:rsidRDefault="008F614A" w:rsidP="00942D52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30.12.22</w:t>
            </w:r>
          </w:p>
          <w:p w:rsidR="00942D52" w:rsidRPr="00D23A20" w:rsidRDefault="00942D52" w:rsidP="00942D52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52" w:rsidRPr="00D23A20" w:rsidRDefault="00D23A20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Ранее прибытие 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в Закопане</w:t>
            </w:r>
            <w:r w:rsidR="006250A0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. Заселение. 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08:00-10:00ч</w:t>
            </w:r>
            <w:r w:rsidR="006250A0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-з</w:t>
            </w:r>
            <w:r w:rsidR="00DC4EF5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автрак</w:t>
            </w:r>
            <w:r w:rsidR="006250A0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.</w:t>
            </w: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Для желающих</w:t>
            </w:r>
            <w:r w:rsidR="006250A0" w:rsidRPr="00D23A2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250A0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информационно-ознакомительная прогулка по Закопане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(бесплатно</w:t>
            </w:r>
            <w:r w:rsidR="006250A0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).</w:t>
            </w: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255B29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Свободное время для  катани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я</w:t>
            </w:r>
            <w:r w:rsidR="00255B29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на лыжах, сноуборде, санках, коньках, с</w:t>
            </w:r>
            <w:r w:rsidR="00942D52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амостоятельное посещение аквапарка в Закопане. </w:t>
            </w:r>
            <w:r w:rsidR="00DD12D7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Ужин </w:t>
            </w:r>
            <w:r w:rsidR="00DD12D7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16: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</w:t>
            </w:r>
            <w:r w:rsidR="00DD12D7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0-1</w:t>
            </w:r>
            <w:r w:rsidR="00DC4EF5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8</w:t>
            </w:r>
            <w:r w:rsidR="00DD12D7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:00. </w:t>
            </w:r>
            <w:r w:rsidR="00DD12D7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Ночлег.</w:t>
            </w:r>
          </w:p>
        </w:tc>
      </w:tr>
      <w:tr w:rsidR="00942D52" w:rsidRPr="00D23A20" w:rsidTr="00EE47FA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2" w:rsidRPr="00D23A20" w:rsidRDefault="008F614A" w:rsidP="00942D52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31.12.22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52" w:rsidRPr="00D23A20" w:rsidRDefault="00942D52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Завтрак</w:t>
            </w:r>
            <w:r w:rsidR="00EE47FA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EE47FA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08:00-10:00ч.  </w:t>
            </w:r>
            <w:r w:rsidR="00A864A6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Свободное время для  катани</w:t>
            </w:r>
            <w:r w:rsidR="00D23A2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я</w:t>
            </w:r>
            <w:r w:rsidR="00A864A6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на лыжах, сноуборде, санках, коньках.</w:t>
            </w:r>
            <w:r w:rsidR="00EE47FA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Ужин 16: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</w:t>
            </w:r>
            <w:r w:rsidR="00EE47FA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0-1</w:t>
            </w:r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7</w:t>
            </w:r>
            <w:r w:rsidR="00EE47FA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:00ч. Свободное время. </w:t>
            </w:r>
            <w:r w:rsidR="00A864A6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Подготовка к встрече </w:t>
            </w:r>
            <w:r w:rsidR="00EE47FA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 Нового года </w:t>
            </w:r>
            <w:r w:rsidR="00C4739C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EE47FA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(Новогодний ужин по желанию</w:t>
            </w:r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). </w:t>
            </w:r>
            <w:r w:rsidR="00C4739C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Ночлег.</w:t>
            </w:r>
          </w:p>
        </w:tc>
      </w:tr>
      <w:tr w:rsidR="00942D52" w:rsidRPr="00D23A20" w:rsidTr="00EE47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D52" w:rsidRPr="00D23A20" w:rsidRDefault="008F614A" w:rsidP="00347281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01.01.2</w:t>
            </w:r>
            <w:r w:rsidR="00347281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D52" w:rsidRPr="00D23A20" w:rsidRDefault="00347281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Завтрак.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Для желающих выезд автобусом в</w:t>
            </w:r>
            <w:r w:rsidR="00C4739C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Бялку </w:t>
            </w:r>
            <w:proofErr w:type="spellStart"/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Татшаньску</w:t>
            </w:r>
            <w:proofErr w:type="spellEnd"/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(доплата 20€</w:t>
            </w:r>
            <w:proofErr w:type="gramStart"/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):крупный</w:t>
            </w:r>
            <w:proofErr w:type="gramEnd"/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лыжн</w:t>
            </w:r>
            <w:r w:rsidR="008F7B4F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ый комплекс в с горками, термы(</w:t>
            </w:r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22 км. от Закопане). Катание на лыжах, сноуборде. </w:t>
            </w:r>
            <w:r w:rsidR="00D23A2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Там же, д</w:t>
            </w:r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ля желающих </w:t>
            </w:r>
            <w:r w:rsidR="00C4739C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посещение  термального комплекса «Баня»</w:t>
            </w:r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, входной билет оплачивается дополнительно. В 16:00 отъезд в Закопане.</w:t>
            </w:r>
          </w:p>
          <w:p w:rsidR="00C4739C" w:rsidRPr="00D23A20" w:rsidRDefault="00DC4EF5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Ужин 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16:</w:t>
            </w:r>
            <w:r w:rsidR="006250A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0-18:00. </w:t>
            </w: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Ночлег.</w:t>
            </w:r>
            <w:r w:rsidR="00C4739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</w:tr>
      <w:tr w:rsidR="00F91383" w:rsidRPr="00D23A20" w:rsidTr="00DC4EF5">
        <w:trPr>
          <w:trHeight w:val="1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383" w:rsidRPr="00D23A20" w:rsidRDefault="008F614A" w:rsidP="00347281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02.01.2</w:t>
            </w:r>
            <w:r w:rsidR="00347281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3" w:rsidRPr="00D23A20" w:rsidRDefault="00C4739C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Завтрак 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08:00-10:00ч.  </w:t>
            </w:r>
            <w:r w:rsidR="00A864A6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Свободное время </w:t>
            </w:r>
            <w:proofErr w:type="gramStart"/>
            <w:r w:rsidR="00A864A6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для  катание</w:t>
            </w:r>
            <w:proofErr w:type="gramEnd"/>
            <w:r w:rsidR="00A864A6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на лыжах, сноуборде, санках, коньках 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. </w:t>
            </w:r>
          </w:p>
          <w:p w:rsidR="00DD12D7" w:rsidRPr="00D23A20" w:rsidRDefault="00DD12D7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Для желающих </w:t>
            </w:r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>выездная прогулка-</w:t>
            </w:r>
            <w:r w:rsidR="006250A0" w:rsidRPr="00D23A20">
              <w:rPr>
                <w:rFonts w:ascii="Arial" w:hAnsi="Arial" w:cs="Arial"/>
                <w:color w:val="0F243E"/>
                <w:sz w:val="18"/>
                <w:szCs w:val="18"/>
              </w:rPr>
              <w:t>трекинг</w:t>
            </w:r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 xml:space="preserve"> на оз. </w:t>
            </w:r>
            <w:proofErr w:type="spellStart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>Морске</w:t>
            </w:r>
            <w:proofErr w:type="spellEnd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 xml:space="preserve"> Око</w:t>
            </w:r>
            <w:r w:rsidRPr="00D23A2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, </w:t>
            </w:r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 xml:space="preserve">одно из красивейших горных озёр Европы в25 км. от Закопане (15 €/чел). Осмотр «жемчужины Татр» откроет для Вас и красоты заповедной природы </w:t>
            </w:r>
            <w:proofErr w:type="spellStart"/>
            <w:r w:rsidRPr="00D23A20">
              <w:rPr>
                <w:rFonts w:ascii="Arial" w:hAnsi="Arial" w:cs="Arial"/>
                <w:b/>
                <w:color w:val="0F243E"/>
                <w:sz w:val="18"/>
                <w:szCs w:val="18"/>
              </w:rPr>
              <w:t>Татраньского</w:t>
            </w:r>
            <w:proofErr w:type="spellEnd"/>
            <w:r w:rsidRPr="00D23A2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национального парка,</w:t>
            </w:r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 xml:space="preserve"> который носит статус биосферного заповедника ЮНЕСКО. Расстояние от входа в </w:t>
            </w:r>
            <w:proofErr w:type="spellStart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>Татранский</w:t>
            </w:r>
            <w:proofErr w:type="spellEnd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 xml:space="preserve"> национальный парк до озера (</w:t>
            </w:r>
            <w:proofErr w:type="spellStart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>ок</w:t>
            </w:r>
            <w:proofErr w:type="spellEnd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 xml:space="preserve">. 9 км.) можно преодолеть пешком или воспользоваться конной упряжкой (от </w:t>
            </w:r>
            <w:r w:rsidR="006250A0" w:rsidRPr="00D23A20">
              <w:rPr>
                <w:rFonts w:ascii="Arial" w:hAnsi="Arial" w:cs="Arial"/>
                <w:color w:val="0F243E"/>
                <w:sz w:val="18"/>
                <w:szCs w:val="18"/>
              </w:rPr>
              <w:t>6</w:t>
            </w:r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>0</w:t>
            </w:r>
            <w:proofErr w:type="spellStart"/>
            <w:r w:rsidRPr="00D23A20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zl</w:t>
            </w:r>
            <w:proofErr w:type="spellEnd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>) с небольшой прогулкой от места прибытия упряжек до озера (</w:t>
            </w:r>
            <w:proofErr w:type="spellStart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>ок</w:t>
            </w:r>
            <w:proofErr w:type="spellEnd"/>
            <w:r w:rsidRPr="00D23A20">
              <w:rPr>
                <w:rFonts w:ascii="Arial" w:hAnsi="Arial" w:cs="Arial"/>
                <w:color w:val="0F243E"/>
                <w:sz w:val="18"/>
                <w:szCs w:val="18"/>
              </w:rPr>
              <w:t xml:space="preserve">. 1,5 км.). Обратный путь можно преодолеть пешком или на конных повозках. Возвращение в Закопане. </w:t>
            </w:r>
            <w:r w:rsidRPr="00D23A20">
              <w:rPr>
                <w:rFonts w:ascii="Arial" w:hAnsi="Arial" w:cs="Arial"/>
                <w:b/>
                <w:color w:val="0F243E"/>
                <w:sz w:val="18"/>
                <w:szCs w:val="18"/>
              </w:rPr>
              <w:t>Ужин</w:t>
            </w:r>
            <w:r w:rsidR="00DC4EF5" w:rsidRPr="00D23A2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DC4EF5" w:rsidRPr="00D23A20">
              <w:rPr>
                <w:rFonts w:ascii="Arial" w:hAnsi="Arial" w:cs="Arial"/>
                <w:color w:val="0F243E"/>
                <w:sz w:val="18"/>
                <w:szCs w:val="18"/>
              </w:rPr>
              <w:t>16:0</w:t>
            </w:r>
            <w:r w:rsidR="00122423" w:rsidRPr="00D23A20">
              <w:rPr>
                <w:rFonts w:ascii="Arial" w:hAnsi="Arial" w:cs="Arial"/>
                <w:color w:val="0F243E"/>
                <w:sz w:val="18"/>
                <w:szCs w:val="18"/>
              </w:rPr>
              <w:t>3</w:t>
            </w:r>
            <w:r w:rsidR="00DC4EF5" w:rsidRPr="00D23A20">
              <w:rPr>
                <w:rFonts w:ascii="Arial" w:hAnsi="Arial" w:cs="Arial"/>
                <w:color w:val="0F243E"/>
                <w:sz w:val="18"/>
                <w:szCs w:val="18"/>
              </w:rPr>
              <w:t>0-18:00</w:t>
            </w:r>
            <w:r w:rsidRPr="00D23A2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Ночлег. </w:t>
            </w:r>
          </w:p>
        </w:tc>
      </w:tr>
      <w:tr w:rsidR="00F91383" w:rsidRPr="00D23A20" w:rsidTr="00EE47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383" w:rsidRPr="00D23A20" w:rsidRDefault="008F614A" w:rsidP="00347281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03.01.2</w:t>
            </w:r>
            <w:r w:rsidR="00347281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3" w:rsidRPr="00D23A20" w:rsidRDefault="00DC4EF5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Завтрак 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08:00-</w:t>
            </w:r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09</w:t>
            </w:r>
            <w:r w:rsidR="00D23A2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:00ч</w:t>
            </w:r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.</w:t>
            </w:r>
            <w:r w:rsidR="00EE47FA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Освобождение номеров. </w:t>
            </w:r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Переезд в центр Закопане (ул. </w:t>
            </w:r>
            <w:proofErr w:type="spellStart"/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Крупувка</w:t>
            </w:r>
            <w:proofErr w:type="spellEnd"/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), свободное время: шопинг, возможность подняться на </w:t>
            </w:r>
            <w:r w:rsidR="007660E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гору</w:t>
            </w:r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Губалувка</w:t>
            </w:r>
            <w:proofErr w:type="spellEnd"/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 w:rsidR="007660E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(</w:t>
            </w:r>
            <w:proofErr w:type="spellStart"/>
            <w:r w:rsidR="007660E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Mt</w:t>
            </w:r>
            <w:proofErr w:type="spellEnd"/>
            <w:r w:rsidR="007660E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="007660E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Gubalówka</w:t>
            </w:r>
            <w:proofErr w:type="spellEnd"/>
            <w:r w:rsidR="007660EC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) — одну из наиболее посещаемых достопримечательно</w:t>
            </w:r>
            <w:r w:rsidR="00D23A2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стей польского курорта Закопане, </w:t>
            </w:r>
            <w:r w:rsidR="00122423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для фотосессии на фоне  шикарной панорамы Татр.</w:t>
            </w:r>
            <w:r w:rsidR="00D23A2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 w:rsidR="00EE47FA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Отъезд в Минск. Транзит по территории РП, РБ.</w:t>
            </w:r>
          </w:p>
        </w:tc>
      </w:tr>
      <w:tr w:rsidR="00F91383" w:rsidRPr="00D23A20" w:rsidTr="00EE47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383" w:rsidRPr="00D23A20" w:rsidRDefault="008F614A" w:rsidP="00347281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04.01.2</w:t>
            </w:r>
            <w:r w:rsidR="00347281"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83" w:rsidRPr="00D23A20" w:rsidRDefault="00EE47FA" w:rsidP="00560BF9">
            <w:pPr>
              <w:jc w:val="both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Прибытие в Минск </w:t>
            </w:r>
            <w:r w:rsidR="00D23A20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ориентировочно первая половина дня.</w:t>
            </w:r>
          </w:p>
        </w:tc>
      </w:tr>
    </w:tbl>
    <w:p w:rsidR="00640DF9" w:rsidRPr="00560BF9" w:rsidRDefault="00640DF9" w:rsidP="008A2FFE">
      <w:pPr>
        <w:ind w:right="-568"/>
        <w:jc w:val="both"/>
        <w:rPr>
          <w:rFonts w:ascii="Arial" w:hAnsi="Arial" w:cs="Arial"/>
          <w:b/>
          <w:bCs/>
          <w:color w:val="0F243E" w:themeColor="text2" w:themeShade="80"/>
          <w:sz w:val="16"/>
          <w:szCs w:val="16"/>
          <w:u w:val="single"/>
        </w:rPr>
      </w:pPr>
    </w:p>
    <w:p w:rsidR="0043256E" w:rsidRPr="00560BF9" w:rsidRDefault="0043256E" w:rsidP="00560BF9">
      <w:pPr>
        <w:pStyle w:val="af"/>
        <w:ind w:left="-142" w:right="-284"/>
        <w:jc w:val="both"/>
        <w:rPr>
          <w:rFonts w:ascii="Arial" w:hAnsi="Arial" w:cs="Arial"/>
          <w:i/>
          <w:sz w:val="16"/>
          <w:szCs w:val="16"/>
        </w:rPr>
      </w:pPr>
      <w:r w:rsidRPr="00560BF9">
        <w:rPr>
          <w:rStyle w:val="ae"/>
          <w:rFonts w:ascii="Arial" w:hAnsi="Arial" w:cs="Arial"/>
          <w:i/>
          <w:color w:val="0F243E" w:themeColor="text2" w:themeShade="80"/>
          <w:sz w:val="16"/>
          <w:szCs w:val="16"/>
          <w:u w:val="single"/>
        </w:rPr>
        <w:t>Комплекс отдыха "Marzenie"</w:t>
      </w:r>
      <w:r w:rsidRPr="00560BF9">
        <w:rPr>
          <w:rFonts w:ascii="Arial" w:hAnsi="Arial" w:cs="Arial"/>
          <w:i/>
          <w:color w:val="000000" w:themeColor="text1"/>
          <w:sz w:val="16"/>
          <w:szCs w:val="16"/>
        </w:rPr>
        <w:t> (</w:t>
      </w:r>
      <w:hyperlink r:id="rId7" w:history="1">
        <w:r w:rsidRPr="00560BF9">
          <w:rPr>
            <w:rStyle w:val="aa"/>
            <w:rFonts w:ascii="Arial" w:eastAsiaTheme="majorEastAsia" w:hAnsi="Arial" w:cs="Arial"/>
            <w:i/>
            <w:color w:val="000000" w:themeColor="text1"/>
            <w:sz w:val="16"/>
            <w:szCs w:val="16"/>
          </w:rPr>
          <w:t>www.marzenie-zakopane.pl</w:t>
        </w:r>
      </w:hyperlink>
      <w:r w:rsidRPr="00560BF9">
        <w:rPr>
          <w:rFonts w:ascii="Arial" w:hAnsi="Arial" w:cs="Arial"/>
          <w:i/>
          <w:color w:val="000000" w:themeColor="text1"/>
          <w:sz w:val="16"/>
          <w:szCs w:val="16"/>
        </w:rPr>
        <w:t>) </w:t>
      </w:r>
      <w:hyperlink r:id="rId8" w:history="1">
        <w:r w:rsidRPr="00560BF9">
          <w:rPr>
            <w:rStyle w:val="aa"/>
            <w:rFonts w:ascii="Arial" w:eastAsiaTheme="majorEastAsia" w:hAnsi="Arial" w:cs="Arial"/>
            <w:i/>
            <w:color w:val="000000" w:themeColor="text1"/>
            <w:sz w:val="16"/>
            <w:szCs w:val="16"/>
          </w:rPr>
          <w:t>описание и фотогалерея</w:t>
        </w:r>
      </w:hyperlink>
      <w:r w:rsidRPr="00560BF9">
        <w:rPr>
          <w:rFonts w:ascii="Arial" w:hAnsi="Arial" w:cs="Arial"/>
          <w:i/>
          <w:sz w:val="16"/>
          <w:szCs w:val="16"/>
        </w:rPr>
        <w:t xml:space="preserve">: Построен в региональном стиле. В комплексе имеются: ресторан, зона барбекю, WI-FI (бесплатно) на всей территории отеля, детская площадка, детская комната, паркинг, комната для хранения лыжного снаряжения. Также имеется отдельный SPA-центр для оздоровления и реабилитации. Рядом с пансионатом: 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минимаркет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 xml:space="preserve"> "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Zabka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>", остановка общественного транспорта в 150 м. (5 минут до центра.</w:t>
      </w:r>
      <w:proofErr w:type="gramStart"/>
      <w:r w:rsidRPr="00560BF9">
        <w:rPr>
          <w:rFonts w:ascii="Arial" w:hAnsi="Arial" w:cs="Arial"/>
          <w:i/>
          <w:sz w:val="16"/>
          <w:szCs w:val="16"/>
        </w:rPr>
        <w:t>),прокат</w:t>
      </w:r>
      <w:proofErr w:type="gramEnd"/>
      <w:r w:rsidRPr="00560BF9">
        <w:rPr>
          <w:rFonts w:ascii="Arial" w:hAnsi="Arial" w:cs="Arial"/>
          <w:i/>
          <w:sz w:val="16"/>
          <w:szCs w:val="16"/>
        </w:rPr>
        <w:t xml:space="preserve"> лыж в 100 м., подъемник "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Bachledzki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Wierch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>" в 550 м., подъёмник "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Угоры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>" в 600 м., горнолыжная станция "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Харенда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>" в 4км., лыжная станция "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Носаль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 xml:space="preserve">" в 1,8 км, каток "У 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Даниэла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>" в 500 м., региональный ресторан «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Zajazd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60BF9">
        <w:rPr>
          <w:rFonts w:ascii="Arial" w:hAnsi="Arial" w:cs="Arial"/>
          <w:i/>
          <w:sz w:val="16"/>
          <w:szCs w:val="16"/>
        </w:rPr>
        <w:t>Furmanski</w:t>
      </w:r>
      <w:proofErr w:type="spellEnd"/>
      <w:r w:rsidRPr="00560BF9">
        <w:rPr>
          <w:rFonts w:ascii="Arial" w:hAnsi="Arial" w:cs="Arial"/>
          <w:i/>
          <w:sz w:val="16"/>
          <w:szCs w:val="16"/>
        </w:rPr>
        <w:t>» в 400м.. На базе отеля «Скальный» можно воспользоваться SPA-центром с бассейном, сауной.</w:t>
      </w:r>
    </w:p>
    <w:p w:rsidR="006D58E7" w:rsidRPr="00560BF9" w:rsidRDefault="006D58E7" w:rsidP="00560BF9">
      <w:pPr>
        <w:pStyle w:val="af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560BF9">
        <w:rPr>
          <w:rStyle w:val="ae"/>
          <w:rFonts w:ascii="Arial" w:hAnsi="Arial" w:cs="Arial"/>
          <w:i/>
          <w:color w:val="0F243E" w:themeColor="text2" w:themeShade="80"/>
          <w:sz w:val="16"/>
          <w:szCs w:val="16"/>
          <w:u w:val="single"/>
        </w:rPr>
        <w:t>В каждом номере</w:t>
      </w:r>
      <w:r w:rsidRPr="00560BF9">
        <w:rPr>
          <w:rFonts w:ascii="Arial" w:hAnsi="Arial" w:cs="Arial"/>
          <w:i/>
          <w:color w:val="0F243E" w:themeColor="text2" w:themeShade="80"/>
          <w:sz w:val="16"/>
          <w:szCs w:val="16"/>
        </w:rPr>
        <w:t> </w:t>
      </w:r>
      <w:r w:rsidRPr="00560BF9">
        <w:rPr>
          <w:rFonts w:ascii="Arial" w:hAnsi="Arial" w:cs="Arial"/>
          <w:i/>
          <w:sz w:val="16"/>
          <w:szCs w:val="16"/>
        </w:rPr>
        <w:t>(в номерах все кровати основные): душ, умывальник, туалет, TV, фен, электрочайник.</w:t>
      </w:r>
    </w:p>
    <w:p w:rsidR="006D58E7" w:rsidRPr="00560BF9" w:rsidRDefault="006D58E7" w:rsidP="00560BF9">
      <w:pPr>
        <w:pStyle w:val="af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560BF9">
        <w:rPr>
          <w:rStyle w:val="ae"/>
          <w:rFonts w:ascii="Arial" w:hAnsi="Arial" w:cs="Arial"/>
          <w:i/>
          <w:color w:val="0F243E" w:themeColor="text2" w:themeShade="80"/>
          <w:sz w:val="16"/>
          <w:szCs w:val="16"/>
          <w:u w:val="single"/>
        </w:rPr>
        <w:t>Питание:</w:t>
      </w:r>
      <w:r w:rsidRPr="00560BF9">
        <w:rPr>
          <w:rFonts w:ascii="Arial" w:hAnsi="Arial" w:cs="Arial"/>
          <w:i/>
          <w:color w:val="0F243E" w:themeColor="text2" w:themeShade="80"/>
          <w:sz w:val="16"/>
          <w:szCs w:val="16"/>
          <w:u w:val="single"/>
        </w:rPr>
        <w:t> </w:t>
      </w:r>
      <w:r w:rsidRPr="00560BF9">
        <w:rPr>
          <w:rStyle w:val="ae"/>
          <w:rFonts w:ascii="Arial" w:hAnsi="Arial" w:cs="Arial"/>
          <w:i/>
          <w:color w:val="0F243E" w:themeColor="text2" w:themeShade="80"/>
          <w:sz w:val="16"/>
          <w:szCs w:val="16"/>
        </w:rPr>
        <w:t>НВ</w:t>
      </w:r>
      <w:r w:rsidRPr="00560BF9">
        <w:rPr>
          <w:rFonts w:ascii="Arial" w:hAnsi="Arial" w:cs="Arial"/>
          <w:i/>
          <w:color w:val="000000" w:themeColor="text1"/>
          <w:sz w:val="16"/>
          <w:szCs w:val="16"/>
        </w:rPr>
        <w:t> </w:t>
      </w:r>
      <w:r w:rsidRPr="00560BF9">
        <w:rPr>
          <w:rFonts w:ascii="Arial" w:hAnsi="Arial" w:cs="Arial"/>
          <w:i/>
          <w:sz w:val="16"/>
          <w:szCs w:val="16"/>
        </w:rPr>
        <w:t>(завтрак «шведский стол» + порционный ужин</w:t>
      </w:r>
      <w:r w:rsidR="004A6831" w:rsidRPr="00560BF9">
        <w:rPr>
          <w:rFonts w:ascii="Arial" w:hAnsi="Arial" w:cs="Arial"/>
          <w:i/>
          <w:sz w:val="16"/>
          <w:szCs w:val="16"/>
        </w:rPr>
        <w:t xml:space="preserve"> с первым блюдом</w:t>
      </w:r>
      <w:r w:rsidRPr="00560BF9">
        <w:rPr>
          <w:rFonts w:ascii="Arial" w:hAnsi="Arial" w:cs="Arial"/>
          <w:i/>
          <w:sz w:val="16"/>
          <w:szCs w:val="16"/>
        </w:rPr>
        <w:t>, бесплатные чай и кофе в течение дня в часы работы ресторана).</w:t>
      </w:r>
    </w:p>
    <w:p w:rsidR="006E3FC8" w:rsidRPr="00D23A20" w:rsidRDefault="002D1419" w:rsidP="00F9194A">
      <w:pPr>
        <w:spacing w:after="60"/>
        <w:ind w:right="-284"/>
        <w:jc w:val="center"/>
        <w:rPr>
          <w:rFonts w:ascii="Arial" w:hAnsi="Arial" w:cs="Arial"/>
          <w:color w:val="0F243E" w:themeColor="text2" w:themeShade="80"/>
          <w:sz w:val="18"/>
          <w:szCs w:val="18"/>
          <w:u w:val="single"/>
        </w:rPr>
      </w:pPr>
      <w:r w:rsidRPr="002B0979">
        <w:rPr>
          <w:rFonts w:ascii="Arial" w:hAnsi="Arial" w:cs="Arial"/>
          <w:color w:val="0F243E" w:themeColor="text2" w:themeShade="80"/>
          <w:sz w:val="18"/>
          <w:szCs w:val="18"/>
          <w:u w:val="single"/>
        </w:rPr>
        <w:t xml:space="preserve">Стоимость тура </w:t>
      </w:r>
      <w:r w:rsidR="006B5C00" w:rsidRPr="002B0979">
        <w:rPr>
          <w:rFonts w:ascii="Arial" w:hAnsi="Arial" w:cs="Arial"/>
          <w:color w:val="0F243E" w:themeColor="text2" w:themeShade="80"/>
          <w:sz w:val="18"/>
          <w:szCs w:val="18"/>
          <w:u w:val="single"/>
        </w:rPr>
        <w:t>на одного человека</w:t>
      </w:r>
      <w:r w:rsidR="005E0D01">
        <w:rPr>
          <w:rFonts w:ascii="Arial" w:hAnsi="Arial" w:cs="Arial"/>
          <w:color w:val="0F243E" w:themeColor="text2" w:themeShade="80"/>
          <w:sz w:val="18"/>
          <w:szCs w:val="18"/>
          <w:u w:val="single"/>
        </w:rPr>
        <w:t xml:space="preserve"> </w:t>
      </w:r>
      <w:r w:rsidR="005E0D01" w:rsidRPr="005E0D01">
        <w:rPr>
          <w:rFonts w:ascii="Arial" w:hAnsi="Arial" w:cs="Arial"/>
          <w:b/>
          <w:color w:val="0F243E" w:themeColor="text2" w:themeShade="80"/>
          <w:sz w:val="18"/>
          <w:szCs w:val="18"/>
          <w:u w:val="single"/>
        </w:rPr>
        <w:t>с 2-х разовым питанием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409"/>
        <w:gridCol w:w="2552"/>
      </w:tblGrid>
      <w:tr w:rsidR="008172B0" w:rsidRPr="00D23A20" w:rsidTr="00D73456">
        <w:trPr>
          <w:trHeight w:val="361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8172B0" w:rsidRPr="00D73456" w:rsidRDefault="008172B0" w:rsidP="00652C82">
            <w:pPr>
              <w:ind w:right="34"/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D7345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Сроки тура</w:t>
            </w:r>
          </w:p>
        </w:tc>
        <w:tc>
          <w:tcPr>
            <w:tcW w:w="2340" w:type="dxa"/>
            <w:shd w:val="clear" w:color="auto" w:fill="FFFFFF" w:themeFill="background1"/>
          </w:tcPr>
          <w:p w:rsidR="008172B0" w:rsidRPr="00D73456" w:rsidRDefault="008172B0" w:rsidP="00652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456">
              <w:rPr>
                <w:rFonts w:ascii="Arial" w:hAnsi="Arial" w:cs="Arial"/>
                <w:sz w:val="16"/>
                <w:szCs w:val="16"/>
              </w:rPr>
              <w:t>Место</w:t>
            </w:r>
          </w:p>
          <w:p w:rsidR="008172B0" w:rsidRPr="00D73456" w:rsidRDefault="008172B0" w:rsidP="00652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456">
              <w:rPr>
                <w:rFonts w:ascii="Arial" w:hAnsi="Arial" w:cs="Arial"/>
                <w:sz w:val="16"/>
                <w:szCs w:val="16"/>
              </w:rPr>
              <w:t>в 2-х, 3-х местном номере</w:t>
            </w:r>
          </w:p>
          <w:p w:rsidR="008172B0" w:rsidRPr="00D73456" w:rsidRDefault="008172B0" w:rsidP="00652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456">
              <w:rPr>
                <w:rFonts w:ascii="Arial" w:hAnsi="Arial" w:cs="Arial"/>
                <w:sz w:val="16"/>
                <w:szCs w:val="16"/>
              </w:rPr>
              <w:t>при размещении взрослых</w:t>
            </w:r>
          </w:p>
        </w:tc>
        <w:tc>
          <w:tcPr>
            <w:tcW w:w="2409" w:type="dxa"/>
            <w:shd w:val="clear" w:color="auto" w:fill="FFFFFF" w:themeFill="background1"/>
          </w:tcPr>
          <w:p w:rsidR="008172B0" w:rsidRPr="00D73456" w:rsidRDefault="008172B0" w:rsidP="00652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456">
              <w:rPr>
                <w:rFonts w:ascii="Arial" w:hAnsi="Arial" w:cs="Arial"/>
                <w:sz w:val="16"/>
                <w:szCs w:val="16"/>
              </w:rPr>
              <w:t>Место</w:t>
            </w:r>
          </w:p>
          <w:p w:rsidR="008172B0" w:rsidRPr="00D73456" w:rsidRDefault="008172B0" w:rsidP="00652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456">
              <w:rPr>
                <w:rFonts w:ascii="Arial" w:hAnsi="Arial" w:cs="Arial"/>
                <w:sz w:val="16"/>
                <w:szCs w:val="16"/>
              </w:rPr>
              <w:t>4-х местном номере</w:t>
            </w:r>
          </w:p>
          <w:p w:rsidR="008172B0" w:rsidRPr="00D73456" w:rsidRDefault="008172B0" w:rsidP="00652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456">
              <w:rPr>
                <w:rFonts w:ascii="Arial" w:hAnsi="Arial" w:cs="Arial"/>
                <w:sz w:val="16"/>
                <w:szCs w:val="16"/>
              </w:rPr>
              <w:t>при размещении взрослых</w:t>
            </w:r>
          </w:p>
        </w:tc>
        <w:tc>
          <w:tcPr>
            <w:tcW w:w="2552" w:type="dxa"/>
            <w:shd w:val="clear" w:color="auto" w:fill="FFFFFF" w:themeFill="background1"/>
          </w:tcPr>
          <w:p w:rsidR="008172B0" w:rsidRPr="00D73456" w:rsidRDefault="008172B0" w:rsidP="00652C82">
            <w:pPr>
              <w:ind w:right="175"/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D7345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Дети с 3 до 11.99 лет </w:t>
            </w:r>
          </w:p>
          <w:p w:rsidR="008172B0" w:rsidRPr="00D73456" w:rsidRDefault="008172B0" w:rsidP="00652C82">
            <w:pPr>
              <w:ind w:right="175"/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D7345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на основном месте </w:t>
            </w:r>
          </w:p>
          <w:p w:rsidR="008172B0" w:rsidRPr="00D73456" w:rsidRDefault="008172B0" w:rsidP="00652C82">
            <w:pPr>
              <w:ind w:right="175"/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D7345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(1+1/2+1/2+2)</w:t>
            </w:r>
          </w:p>
          <w:p w:rsidR="008172B0" w:rsidRPr="00D73456" w:rsidRDefault="008172B0" w:rsidP="00652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2B0" w:rsidRPr="00D23A20" w:rsidTr="00D73456">
        <w:trPr>
          <w:trHeight w:val="201"/>
          <w:jc w:val="center"/>
        </w:trPr>
        <w:tc>
          <w:tcPr>
            <w:tcW w:w="2268" w:type="dxa"/>
            <w:vAlign w:val="center"/>
          </w:tcPr>
          <w:p w:rsidR="008172B0" w:rsidRPr="00D23A20" w:rsidRDefault="008172B0" w:rsidP="00F9194A">
            <w:pPr>
              <w:ind w:right="176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  <w:p w:rsidR="008172B0" w:rsidRPr="00D23A20" w:rsidRDefault="008172B0" w:rsidP="00F9194A">
            <w:pPr>
              <w:ind w:right="176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6250A0" w:rsidRPr="00D23A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  <w:r w:rsidRPr="00D23A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.12.22-04.01.23</w:t>
            </w:r>
          </w:p>
          <w:p w:rsidR="008172B0" w:rsidRPr="00D23A20" w:rsidRDefault="008172B0" w:rsidP="00A9281D">
            <w:pPr>
              <w:ind w:right="176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8172B0" w:rsidRPr="00560BF9" w:rsidRDefault="008172B0" w:rsidP="00A366A4">
            <w:pPr>
              <w:ind w:right="176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560BF9">
              <w:rPr>
                <w:rFonts w:ascii="Arial" w:hAnsi="Arial" w:cs="Arial"/>
                <w:b/>
                <w:color w:val="0F243E" w:themeColor="text2" w:themeShade="80"/>
              </w:rPr>
              <w:t>3</w:t>
            </w:r>
            <w:r w:rsidR="00A366A4" w:rsidRPr="00560BF9">
              <w:rPr>
                <w:rFonts w:ascii="Arial" w:hAnsi="Arial" w:cs="Arial"/>
                <w:b/>
                <w:color w:val="0F243E" w:themeColor="text2" w:themeShade="80"/>
              </w:rPr>
              <w:t>50</w:t>
            </w:r>
            <w:r w:rsidRPr="00560BF9">
              <w:rPr>
                <w:rFonts w:ascii="Arial" w:hAnsi="Arial" w:cs="Arial"/>
                <w:b/>
                <w:color w:val="0F243E" w:themeColor="text2" w:themeShade="80"/>
              </w:rPr>
              <w:t>€</w:t>
            </w:r>
          </w:p>
        </w:tc>
        <w:tc>
          <w:tcPr>
            <w:tcW w:w="2409" w:type="dxa"/>
            <w:vAlign w:val="center"/>
          </w:tcPr>
          <w:p w:rsidR="008172B0" w:rsidRPr="00560BF9" w:rsidRDefault="008172B0" w:rsidP="00A366A4">
            <w:pPr>
              <w:ind w:right="175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560BF9">
              <w:rPr>
                <w:rFonts w:ascii="Arial" w:hAnsi="Arial" w:cs="Arial"/>
                <w:b/>
                <w:color w:val="0F243E" w:themeColor="text2" w:themeShade="80"/>
              </w:rPr>
              <w:t>3</w:t>
            </w:r>
            <w:r w:rsidR="00A366A4" w:rsidRPr="00560BF9">
              <w:rPr>
                <w:rFonts w:ascii="Arial" w:hAnsi="Arial" w:cs="Arial"/>
                <w:b/>
                <w:color w:val="0F243E" w:themeColor="text2" w:themeShade="80"/>
              </w:rPr>
              <w:t>45</w:t>
            </w:r>
            <w:r w:rsidRPr="00560BF9">
              <w:rPr>
                <w:rFonts w:ascii="Arial" w:hAnsi="Arial" w:cs="Arial"/>
                <w:b/>
                <w:color w:val="0F243E" w:themeColor="text2" w:themeShade="80"/>
              </w:rPr>
              <w:t>€</w:t>
            </w:r>
          </w:p>
        </w:tc>
        <w:tc>
          <w:tcPr>
            <w:tcW w:w="2552" w:type="dxa"/>
            <w:vAlign w:val="center"/>
          </w:tcPr>
          <w:p w:rsidR="008172B0" w:rsidRPr="00560BF9" w:rsidRDefault="00A366A4" w:rsidP="00F9194A">
            <w:pPr>
              <w:ind w:right="175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560BF9">
              <w:rPr>
                <w:rFonts w:ascii="Arial" w:hAnsi="Arial" w:cs="Arial"/>
                <w:b/>
                <w:color w:val="0F243E" w:themeColor="text2" w:themeShade="80"/>
              </w:rPr>
              <w:t>295</w:t>
            </w:r>
            <w:r w:rsidR="008172B0" w:rsidRPr="00560BF9">
              <w:rPr>
                <w:rFonts w:ascii="Arial" w:hAnsi="Arial" w:cs="Arial"/>
                <w:b/>
                <w:color w:val="0F243E" w:themeColor="text2" w:themeShade="80"/>
              </w:rPr>
              <w:t>€</w:t>
            </w:r>
          </w:p>
        </w:tc>
      </w:tr>
      <w:tr w:rsidR="002B0979" w:rsidRPr="00D23A20" w:rsidTr="002458CD">
        <w:trPr>
          <w:trHeight w:val="201"/>
          <w:jc w:val="center"/>
        </w:trPr>
        <w:tc>
          <w:tcPr>
            <w:tcW w:w="2268" w:type="dxa"/>
            <w:vMerge w:val="restart"/>
            <w:vAlign w:val="center"/>
          </w:tcPr>
          <w:p w:rsidR="002B0979" w:rsidRPr="00D23A20" w:rsidRDefault="002B0979" w:rsidP="00F9194A">
            <w:pPr>
              <w:ind w:right="176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2B0979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29.12.22-04.01.23</w:t>
            </w:r>
          </w:p>
        </w:tc>
        <w:tc>
          <w:tcPr>
            <w:tcW w:w="7301" w:type="dxa"/>
            <w:gridSpan w:val="3"/>
            <w:vAlign w:val="center"/>
          </w:tcPr>
          <w:p w:rsidR="002B0979" w:rsidRPr="005E0D01" w:rsidRDefault="002B0979" w:rsidP="005E0D01">
            <w:pPr>
              <w:ind w:right="175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5E0D01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2-х комнатный </w:t>
            </w:r>
            <w:r w:rsidRPr="005E0D01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  <w:lang w:val="en-US"/>
              </w:rPr>
              <w:t>VIP</w:t>
            </w:r>
            <w:r w:rsidRPr="005E0D01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 апартамент с кухней без питания</w:t>
            </w:r>
            <w:r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:</w:t>
            </w:r>
          </w:p>
        </w:tc>
      </w:tr>
      <w:tr w:rsidR="002B0979" w:rsidRPr="005E0D01" w:rsidTr="00D73456">
        <w:trPr>
          <w:trHeight w:val="201"/>
          <w:jc w:val="center"/>
        </w:trPr>
        <w:tc>
          <w:tcPr>
            <w:tcW w:w="2268" w:type="dxa"/>
            <w:vMerge/>
            <w:vAlign w:val="center"/>
          </w:tcPr>
          <w:p w:rsidR="002B0979" w:rsidRPr="005E0D01" w:rsidRDefault="002B0979" w:rsidP="00F9194A">
            <w:pPr>
              <w:ind w:right="176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B0979" w:rsidRPr="005E0D01" w:rsidRDefault="002B0979" w:rsidP="005E0D01">
            <w:pPr>
              <w:ind w:right="176"/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п</w:t>
            </w:r>
            <w:r w:rsidRPr="005E0D0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ри размещении 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</w:t>
            </w:r>
            <w:r w:rsidRPr="005E0D0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чел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.</w:t>
            </w:r>
            <w:r w:rsidRPr="005E0D0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</w:t>
            </w:r>
            <w:r w:rsidRPr="005E0D01">
              <w:rPr>
                <w:rFonts w:ascii="Arial" w:hAnsi="Arial" w:cs="Arial"/>
                <w:color w:val="0F243E" w:themeColor="text2" w:themeShade="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B0979" w:rsidRPr="005E0D01" w:rsidRDefault="002B0979" w:rsidP="005E0D01">
            <w:pPr>
              <w:ind w:right="175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5E0D0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при размещении 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</w:t>
            </w:r>
            <w:r w:rsidRPr="005E0D0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чел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.</w:t>
            </w:r>
            <w:r w:rsidRPr="005E0D0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 w:rsidRPr="002B0979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B0979" w:rsidRPr="005E0D01" w:rsidRDefault="002B0979" w:rsidP="00F9194A">
            <w:pPr>
              <w:ind w:right="175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5E0D0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при размещении 2чел</w:t>
            </w:r>
            <w:r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.</w:t>
            </w:r>
            <w:r w:rsidRPr="005E0D01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 w:rsidRPr="002B0979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</w:tr>
      <w:tr w:rsidR="002B0979" w:rsidRPr="005E0D01" w:rsidTr="00D73456">
        <w:trPr>
          <w:trHeight w:val="201"/>
          <w:jc w:val="center"/>
        </w:trPr>
        <w:tc>
          <w:tcPr>
            <w:tcW w:w="2268" w:type="dxa"/>
            <w:vMerge/>
            <w:vAlign w:val="center"/>
          </w:tcPr>
          <w:p w:rsidR="002B0979" w:rsidRPr="005E0D01" w:rsidRDefault="002B0979" w:rsidP="00F9194A">
            <w:pPr>
              <w:ind w:right="176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2B0979" w:rsidRPr="005E0D01" w:rsidRDefault="002B0979" w:rsidP="00A366A4">
            <w:pPr>
              <w:ind w:right="176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5E0D01">
              <w:rPr>
                <w:rFonts w:ascii="Arial" w:hAnsi="Arial" w:cs="Arial"/>
                <w:b/>
                <w:color w:val="0F243E" w:themeColor="text2" w:themeShade="80"/>
              </w:rPr>
              <w:t>330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€</w:t>
            </w:r>
          </w:p>
        </w:tc>
        <w:tc>
          <w:tcPr>
            <w:tcW w:w="2409" w:type="dxa"/>
            <w:vAlign w:val="center"/>
          </w:tcPr>
          <w:p w:rsidR="002B0979" w:rsidRPr="005E0D01" w:rsidRDefault="002B0979" w:rsidP="002B0979">
            <w:pPr>
              <w:ind w:right="175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5E0D01">
              <w:rPr>
                <w:rFonts w:ascii="Arial" w:hAnsi="Arial" w:cs="Arial"/>
                <w:b/>
                <w:color w:val="0F243E" w:themeColor="text2" w:themeShade="80"/>
              </w:rPr>
              <w:t>3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60€</w:t>
            </w:r>
          </w:p>
        </w:tc>
        <w:tc>
          <w:tcPr>
            <w:tcW w:w="2552" w:type="dxa"/>
            <w:vAlign w:val="center"/>
          </w:tcPr>
          <w:p w:rsidR="002B0979" w:rsidRPr="005E0D01" w:rsidRDefault="002B0979" w:rsidP="00F9194A">
            <w:pPr>
              <w:ind w:right="175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5E0D01">
              <w:rPr>
                <w:rFonts w:ascii="Arial" w:hAnsi="Arial" w:cs="Arial"/>
                <w:b/>
                <w:color w:val="0F243E" w:themeColor="text2" w:themeShade="80"/>
              </w:rPr>
              <w:t>440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€</w:t>
            </w:r>
          </w:p>
        </w:tc>
      </w:tr>
    </w:tbl>
    <w:p w:rsidR="005E0D01" w:rsidRPr="005E0D01" w:rsidRDefault="005E0D01" w:rsidP="00F9194A">
      <w:pPr>
        <w:ind w:left="-142" w:right="-568"/>
        <w:jc w:val="center"/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5E0D01" w:rsidRDefault="005E0D01" w:rsidP="00F9194A">
      <w:pPr>
        <w:ind w:left="-142" w:right="-568"/>
        <w:jc w:val="center"/>
        <w:rPr>
          <w:rFonts w:ascii="Arial" w:hAnsi="Arial" w:cs="Arial"/>
          <w:color w:val="0F243E" w:themeColor="text2" w:themeShade="80"/>
          <w:sz w:val="18"/>
          <w:szCs w:val="18"/>
        </w:rPr>
      </w:pPr>
    </w:p>
    <w:p w:rsidR="00A366A4" w:rsidRPr="002B0979" w:rsidRDefault="00A366A4" w:rsidP="00F9194A">
      <w:pPr>
        <w:ind w:left="-142" w:right="-568"/>
        <w:jc w:val="center"/>
        <w:rPr>
          <w:rFonts w:ascii="Arial" w:hAnsi="Arial" w:cs="Arial"/>
          <w:color w:val="0F243E" w:themeColor="text2" w:themeShade="80"/>
          <w:sz w:val="20"/>
          <w:szCs w:val="20"/>
        </w:rPr>
      </w:pPr>
      <w:r w:rsidRPr="002B0979">
        <w:rPr>
          <w:rFonts w:ascii="Arial" w:hAnsi="Arial" w:cs="Arial"/>
          <w:color w:val="0F243E" w:themeColor="text2" w:themeShade="80"/>
          <w:sz w:val="20"/>
          <w:szCs w:val="20"/>
        </w:rPr>
        <w:t xml:space="preserve">Возможна </w:t>
      </w:r>
      <w:proofErr w:type="gramStart"/>
      <w:r w:rsidRPr="002B0979">
        <w:rPr>
          <w:rFonts w:ascii="Arial" w:hAnsi="Arial" w:cs="Arial"/>
          <w:color w:val="0F243E" w:themeColor="text2" w:themeShade="80"/>
          <w:sz w:val="20"/>
          <w:szCs w:val="20"/>
        </w:rPr>
        <w:t xml:space="preserve">покупка </w:t>
      </w:r>
      <w:r w:rsidR="00160191" w:rsidRPr="002B0979">
        <w:rPr>
          <w:rFonts w:ascii="Arial" w:hAnsi="Arial" w:cs="Arial"/>
          <w:color w:val="0F243E" w:themeColor="text2" w:themeShade="80"/>
          <w:sz w:val="20"/>
          <w:szCs w:val="20"/>
        </w:rPr>
        <w:t xml:space="preserve"> только</w:t>
      </w:r>
      <w:proofErr w:type="gramEnd"/>
      <w:r w:rsidR="00160191" w:rsidRPr="002B0979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2B0979">
        <w:rPr>
          <w:rFonts w:ascii="Arial" w:hAnsi="Arial" w:cs="Arial"/>
          <w:color w:val="0F243E" w:themeColor="text2" w:themeShade="80"/>
          <w:sz w:val="20"/>
          <w:szCs w:val="20"/>
        </w:rPr>
        <w:t xml:space="preserve">проезда Минск-Закопане-Минск :150€/чел + </w:t>
      </w:r>
      <w:proofErr w:type="spellStart"/>
      <w:r w:rsidRPr="002B0979">
        <w:rPr>
          <w:rFonts w:ascii="Arial" w:hAnsi="Arial" w:cs="Arial"/>
          <w:color w:val="0F243E" w:themeColor="text2" w:themeShade="80"/>
          <w:sz w:val="20"/>
          <w:szCs w:val="20"/>
        </w:rPr>
        <w:t>туруслуга</w:t>
      </w:r>
      <w:proofErr w:type="spellEnd"/>
    </w:p>
    <w:p w:rsidR="00652C82" w:rsidRPr="00D23A20" w:rsidRDefault="00652C82" w:rsidP="009F2735">
      <w:pPr>
        <w:pStyle w:val="ad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color w:val="002060"/>
          <w:sz w:val="18"/>
          <w:szCs w:val="18"/>
          <w:lang w:eastAsia="en-US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3"/>
        <w:gridCol w:w="3685"/>
      </w:tblGrid>
      <w:tr w:rsidR="00006456" w:rsidRPr="00D23A20" w:rsidTr="00A366A4">
        <w:trPr>
          <w:trHeight w:val="107"/>
        </w:trPr>
        <w:tc>
          <w:tcPr>
            <w:tcW w:w="3119" w:type="dxa"/>
            <w:shd w:val="clear" w:color="auto" w:fill="FDE9D9" w:themeFill="accent6" w:themeFillTint="33"/>
            <w:vAlign w:val="center"/>
          </w:tcPr>
          <w:p w:rsidR="00006456" w:rsidRPr="00D23A20" w:rsidRDefault="00006456" w:rsidP="00F9194A">
            <w:pPr>
              <w:ind w:right="-284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В стоимость тура входит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06456" w:rsidRPr="00D23A20" w:rsidRDefault="00006456" w:rsidP="00F9194A">
            <w:pPr>
              <w:ind w:right="-284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Дополнительно оплачивается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006456" w:rsidRPr="00D23A20" w:rsidRDefault="004A6831" w:rsidP="00F9194A">
            <w:pPr>
              <w:ind w:right="-284"/>
              <w:jc w:val="center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Условия оплаты:</w:t>
            </w:r>
          </w:p>
        </w:tc>
      </w:tr>
      <w:tr w:rsidR="00006456" w:rsidRPr="00D23A20" w:rsidTr="00A366A4">
        <w:trPr>
          <w:trHeight w:val="1524"/>
        </w:trPr>
        <w:tc>
          <w:tcPr>
            <w:tcW w:w="3119" w:type="dxa"/>
          </w:tcPr>
          <w:p w:rsidR="004A6831" w:rsidRPr="00D23A20" w:rsidRDefault="004A6831" w:rsidP="004A6831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проезд автобусом;</w:t>
            </w:r>
          </w:p>
          <w:p w:rsidR="004A6831" w:rsidRPr="00D23A20" w:rsidRDefault="004A6831" w:rsidP="004A6831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проживание </w:t>
            </w:r>
            <w:r w:rsidR="00A366A4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4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ночлегов по программе тура;</w:t>
            </w:r>
          </w:p>
          <w:p w:rsidR="004A6831" w:rsidRPr="00D23A20" w:rsidRDefault="004A6831" w:rsidP="004A6831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питание НВ</w:t>
            </w:r>
            <w:r w:rsidR="00A366A4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 w:rsidR="00A366A4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="00A366A4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завтрак+ужин</w:t>
            </w:r>
            <w:proofErr w:type="spellEnd"/>
            <w:r w:rsidR="00A366A4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)</w:t>
            </w:r>
          </w:p>
          <w:p w:rsidR="00A366A4" w:rsidRPr="00D23A20" w:rsidRDefault="00A366A4" w:rsidP="004A6831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дополнительный завтрак в день приезда</w:t>
            </w:r>
          </w:p>
          <w:p w:rsidR="006250A0" w:rsidRPr="00D23A20" w:rsidRDefault="006250A0" w:rsidP="004A6831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чай, кофе в течении дня.</w:t>
            </w:r>
          </w:p>
          <w:p w:rsidR="004A6831" w:rsidRPr="00D23A20" w:rsidRDefault="004A6831" w:rsidP="004A6831">
            <w:pPr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курортный сбор;</w:t>
            </w:r>
          </w:p>
          <w:p w:rsidR="00006456" w:rsidRPr="00D23A20" w:rsidRDefault="00006456" w:rsidP="004A6831">
            <w:pPr>
              <w:ind w:left="17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</w:p>
          <w:p w:rsidR="00006456" w:rsidRPr="00D23A20" w:rsidRDefault="00006456" w:rsidP="00F9194A">
            <w:pPr>
              <w:ind w:right="-284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253" w:type="dxa"/>
          </w:tcPr>
          <w:p w:rsidR="004A6831" w:rsidRPr="00D23A20" w:rsidRDefault="004A6831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туристическая услуга – </w:t>
            </w: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 xml:space="preserve">100 р. 00 коп. </w:t>
            </w:r>
          </w:p>
          <w:p w:rsidR="004A6831" w:rsidRPr="00D23A20" w:rsidRDefault="004A6831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медицинская горнолыжная</w:t>
            </w:r>
            <w:r w:rsidR="00A9281D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страховка;</w:t>
            </w:r>
          </w:p>
          <w:p w:rsidR="004A6831" w:rsidRPr="00D23A20" w:rsidRDefault="004A6831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прокат горнолыжного снаряжения и пользование подъёмниками (</w:t>
            </w:r>
            <w:hyperlink r:id="rId9" w:history="1">
              <w:r w:rsidRPr="00D23A20">
                <w:rPr>
                  <w:rStyle w:val="aa"/>
                  <w:rFonts w:ascii="Arial" w:hAnsi="Arial" w:cs="Arial"/>
                  <w:color w:val="0F243E" w:themeColor="text2" w:themeShade="80"/>
                  <w:sz w:val="18"/>
                  <w:szCs w:val="18"/>
                </w:rPr>
                <w:t>http://www.zakopane.pl/en/sports/ski-resorts</w:t>
              </w:r>
            </w:hyperlink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); </w:t>
            </w:r>
          </w:p>
          <w:p w:rsidR="00006456" w:rsidRPr="00D23A20" w:rsidRDefault="004A6831" w:rsidP="004A6831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мероприятия и экскурсии за доплату в </w:t>
            </w:r>
            <w:proofErr w:type="gramStart"/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туре(</w:t>
            </w:r>
            <w:proofErr w:type="gramEnd"/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по желанию)</w:t>
            </w:r>
          </w:p>
          <w:p w:rsidR="00006456" w:rsidRPr="005E12DC" w:rsidRDefault="004A6831" w:rsidP="00A366A4">
            <w:pPr>
              <w:pStyle w:val="a9"/>
              <w:numPr>
                <w:ilvl w:val="0"/>
                <w:numId w:val="2"/>
              </w:numPr>
              <w:ind w:left="224" w:right="34" w:hanging="284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Новогодний ужин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(по желанию</w:t>
            </w:r>
            <w:proofErr w:type="gramStart"/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)</w:t>
            </w:r>
            <w:r w:rsidR="00A366A4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:взр</w:t>
            </w:r>
            <w:proofErr w:type="gramEnd"/>
            <w:r w:rsidR="00A366A4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.-60€, дети до 14лет-35€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5E12DC" w:rsidRPr="00D73456" w:rsidRDefault="00D73456" w:rsidP="00D73456">
            <w:pPr>
              <w:pStyle w:val="a9"/>
              <w:numPr>
                <w:ilvl w:val="0"/>
                <w:numId w:val="2"/>
              </w:numPr>
              <w:ind w:left="176" w:right="34" w:hanging="176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7345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Доплата за </w:t>
            </w:r>
            <w:proofErr w:type="spellStart"/>
            <w:r w:rsidRPr="00D7345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Sngl</w:t>
            </w:r>
            <w:proofErr w:type="spellEnd"/>
            <w:r w:rsidRPr="00D73456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- 105€</w:t>
            </w:r>
          </w:p>
        </w:tc>
        <w:tc>
          <w:tcPr>
            <w:tcW w:w="3685" w:type="dxa"/>
          </w:tcPr>
          <w:p w:rsidR="009F2735" w:rsidRPr="00D23A20" w:rsidRDefault="008A2FFE" w:rsidP="008A2FFE">
            <w:pPr>
              <w:numPr>
                <w:ilvl w:val="0"/>
                <w:numId w:val="5"/>
              </w:numPr>
              <w:ind w:left="176" w:hanging="188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туристическая услуга оплачивается при заключении договора;</w:t>
            </w:r>
          </w:p>
          <w:p w:rsidR="009F2735" w:rsidRPr="00D23A20" w:rsidRDefault="004A6831" w:rsidP="008A2FFE">
            <w:pPr>
              <w:numPr>
                <w:ilvl w:val="0"/>
                <w:numId w:val="5"/>
              </w:numPr>
              <w:ind w:left="176" w:hanging="188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обязательная минимальная предоплата в размере 100 € по курсу НБРБ+3% в бел. рублях с человека.</w:t>
            </w:r>
          </w:p>
          <w:p w:rsidR="00006456" w:rsidRPr="00D23A20" w:rsidRDefault="00006456" w:rsidP="00652C82">
            <w:pPr>
              <w:numPr>
                <w:ilvl w:val="0"/>
                <w:numId w:val="5"/>
              </w:numPr>
              <w:ind w:left="176" w:hanging="188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оставшаяся сумма оплачивается принимающей стороне</w:t>
            </w:r>
            <w:r w:rsidR="008A2FFE"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 на маршруте</w:t>
            </w:r>
            <w:r w:rsidRPr="00D23A20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;</w:t>
            </w:r>
          </w:p>
        </w:tc>
      </w:tr>
    </w:tbl>
    <w:p w:rsidR="004A6831" w:rsidRDefault="00A9281D" w:rsidP="00160191">
      <w:pPr>
        <w:ind w:right="-284"/>
        <w:jc w:val="center"/>
        <w:rPr>
          <w:rFonts w:ascii="Arial" w:hAnsi="Arial" w:cs="Arial"/>
          <w:color w:val="0F243E"/>
          <w:sz w:val="18"/>
          <w:szCs w:val="18"/>
        </w:rPr>
      </w:pPr>
      <w:r w:rsidRPr="00D23A20">
        <w:rPr>
          <w:rFonts w:ascii="Arial" w:hAnsi="Arial" w:cs="Arial"/>
          <w:color w:val="0F243E"/>
          <w:sz w:val="18"/>
          <w:szCs w:val="18"/>
        </w:rPr>
        <w:t>*Возможно бронирование только проживания без проезда автобусом</w:t>
      </w:r>
      <w:r w:rsidR="00160191">
        <w:rPr>
          <w:rFonts w:ascii="Arial" w:hAnsi="Arial" w:cs="Arial"/>
          <w:color w:val="0F243E"/>
          <w:sz w:val="18"/>
          <w:szCs w:val="18"/>
        </w:rPr>
        <w:t>.</w:t>
      </w:r>
    </w:p>
    <w:p w:rsidR="00160191" w:rsidRDefault="00160191" w:rsidP="00160191">
      <w:pPr>
        <w:ind w:right="-284"/>
        <w:jc w:val="center"/>
        <w:rPr>
          <w:rFonts w:ascii="Arial" w:hAnsi="Arial" w:cs="Arial"/>
          <w:color w:val="0F243E"/>
          <w:sz w:val="18"/>
          <w:szCs w:val="18"/>
        </w:rPr>
      </w:pPr>
    </w:p>
    <w:p w:rsidR="00D73456" w:rsidRPr="00D23A20" w:rsidRDefault="00D73456" w:rsidP="00160191">
      <w:pPr>
        <w:ind w:right="-284"/>
        <w:jc w:val="center"/>
        <w:rPr>
          <w:rFonts w:ascii="Arial" w:hAnsi="Arial" w:cs="Arial"/>
          <w:b/>
          <w:color w:val="0F243E"/>
          <w:sz w:val="18"/>
          <w:szCs w:val="18"/>
          <w:u w:val="single"/>
        </w:rPr>
      </w:pPr>
    </w:p>
    <w:p w:rsidR="008172B0" w:rsidRPr="00D23A20" w:rsidRDefault="004A6831" w:rsidP="00560BF9">
      <w:pPr>
        <w:ind w:left="-142" w:right="-284"/>
        <w:jc w:val="center"/>
        <w:rPr>
          <w:rFonts w:ascii="Arial" w:hAnsi="Arial" w:cs="Arial"/>
          <w:color w:val="0F243E"/>
          <w:sz w:val="18"/>
          <w:szCs w:val="18"/>
        </w:rPr>
      </w:pPr>
      <w:r w:rsidRPr="00D23A20">
        <w:rPr>
          <w:rFonts w:ascii="Arial" w:hAnsi="Arial" w:cs="Arial"/>
          <w:b/>
          <w:color w:val="0F243E"/>
          <w:sz w:val="18"/>
          <w:szCs w:val="18"/>
        </w:rPr>
        <w:t xml:space="preserve">Программа предлагается для </w:t>
      </w:r>
      <w:proofErr w:type="gramStart"/>
      <w:r w:rsidRPr="00D23A20">
        <w:rPr>
          <w:rFonts w:ascii="Arial" w:hAnsi="Arial" w:cs="Arial"/>
          <w:b/>
          <w:color w:val="0F243E"/>
          <w:sz w:val="18"/>
          <w:szCs w:val="18"/>
        </w:rPr>
        <w:t>туристов ,</w:t>
      </w:r>
      <w:proofErr w:type="gramEnd"/>
      <w:r w:rsidRPr="00D23A20">
        <w:rPr>
          <w:rFonts w:ascii="Arial" w:hAnsi="Arial" w:cs="Arial"/>
          <w:b/>
          <w:color w:val="0F243E"/>
          <w:sz w:val="18"/>
          <w:szCs w:val="18"/>
        </w:rPr>
        <w:t xml:space="preserve"> имеющих  действующую Шенген визу</w:t>
      </w:r>
    </w:p>
    <w:p w:rsidR="00160191" w:rsidRDefault="004A6831" w:rsidP="00560BF9">
      <w:pPr>
        <w:ind w:left="-142" w:right="-284"/>
        <w:jc w:val="center"/>
        <w:rPr>
          <w:rFonts w:ascii="Arial" w:hAnsi="Arial" w:cs="Arial"/>
          <w:color w:val="0F243E"/>
          <w:sz w:val="18"/>
          <w:szCs w:val="18"/>
        </w:rPr>
      </w:pPr>
      <w:r w:rsidRPr="00D23A20">
        <w:rPr>
          <w:rFonts w:ascii="Arial" w:hAnsi="Arial" w:cs="Arial"/>
          <w:color w:val="0F243E"/>
          <w:sz w:val="18"/>
          <w:szCs w:val="18"/>
        </w:rPr>
        <w:t>*</w:t>
      </w:r>
      <w:r w:rsidR="008172B0" w:rsidRPr="00D23A20">
        <w:rPr>
          <w:rFonts w:ascii="Arial" w:hAnsi="Arial" w:cs="Arial"/>
          <w:color w:val="0F243E"/>
          <w:sz w:val="18"/>
          <w:szCs w:val="18"/>
        </w:rPr>
        <w:t xml:space="preserve">Для </w:t>
      </w:r>
      <w:proofErr w:type="gramStart"/>
      <w:r w:rsidR="008172B0" w:rsidRPr="00D23A20">
        <w:rPr>
          <w:rFonts w:ascii="Arial" w:hAnsi="Arial" w:cs="Arial"/>
          <w:color w:val="0F243E"/>
          <w:sz w:val="18"/>
          <w:szCs w:val="18"/>
        </w:rPr>
        <w:t>туристов  без</w:t>
      </w:r>
      <w:proofErr w:type="gramEnd"/>
      <w:r w:rsidR="008172B0" w:rsidRPr="00D23A20">
        <w:rPr>
          <w:rFonts w:ascii="Arial" w:hAnsi="Arial" w:cs="Arial"/>
          <w:color w:val="0F243E"/>
          <w:sz w:val="18"/>
          <w:szCs w:val="18"/>
        </w:rPr>
        <w:t xml:space="preserve"> виз</w:t>
      </w:r>
      <w:r w:rsidRPr="00D23A20">
        <w:rPr>
          <w:rFonts w:ascii="Arial" w:hAnsi="Arial" w:cs="Arial"/>
          <w:color w:val="0F243E"/>
          <w:sz w:val="18"/>
          <w:szCs w:val="18"/>
        </w:rPr>
        <w:t xml:space="preserve">, возможность оформления  </w:t>
      </w:r>
      <w:r w:rsidR="008172B0" w:rsidRPr="00D23A20">
        <w:rPr>
          <w:rFonts w:ascii="Arial" w:hAnsi="Arial" w:cs="Arial"/>
          <w:color w:val="0F243E"/>
          <w:sz w:val="18"/>
          <w:szCs w:val="18"/>
        </w:rPr>
        <w:t xml:space="preserve">Шенген </w:t>
      </w:r>
      <w:r w:rsidRPr="00D23A20">
        <w:rPr>
          <w:rFonts w:ascii="Arial" w:hAnsi="Arial" w:cs="Arial"/>
          <w:color w:val="0F243E"/>
          <w:sz w:val="18"/>
          <w:szCs w:val="18"/>
        </w:rPr>
        <w:t xml:space="preserve">визы </w:t>
      </w:r>
      <w:r w:rsidR="008172B0" w:rsidRPr="00D23A20">
        <w:rPr>
          <w:rFonts w:ascii="Arial" w:hAnsi="Arial" w:cs="Arial"/>
          <w:color w:val="0F243E"/>
          <w:sz w:val="18"/>
          <w:szCs w:val="18"/>
        </w:rPr>
        <w:t>( запрос)</w:t>
      </w:r>
      <w:r w:rsidR="00160191">
        <w:rPr>
          <w:rFonts w:ascii="Arial" w:hAnsi="Arial" w:cs="Arial"/>
          <w:color w:val="0F243E"/>
          <w:sz w:val="18"/>
          <w:szCs w:val="18"/>
        </w:rPr>
        <w:t xml:space="preserve"> </w:t>
      </w:r>
    </w:p>
    <w:p w:rsidR="00160191" w:rsidRDefault="00160191" w:rsidP="00560BF9">
      <w:pPr>
        <w:ind w:left="-142" w:right="-284"/>
        <w:jc w:val="center"/>
        <w:rPr>
          <w:rFonts w:ascii="Arial" w:hAnsi="Arial" w:cs="Arial"/>
          <w:color w:val="0F243E"/>
          <w:sz w:val="18"/>
          <w:szCs w:val="18"/>
        </w:rPr>
      </w:pPr>
    </w:p>
    <w:p w:rsidR="00160191" w:rsidRDefault="00160191" w:rsidP="00560BF9">
      <w:pPr>
        <w:ind w:left="-142" w:right="-284"/>
        <w:jc w:val="center"/>
        <w:rPr>
          <w:rFonts w:ascii="Arial" w:hAnsi="Arial" w:cs="Arial"/>
          <w:b/>
          <w:i/>
          <w:color w:val="0F243E"/>
          <w:sz w:val="14"/>
          <w:szCs w:val="14"/>
          <w:u w:val="single"/>
        </w:rPr>
      </w:pPr>
    </w:p>
    <w:p w:rsidR="004A6831" w:rsidRPr="00D23A20" w:rsidRDefault="004A6831" w:rsidP="006E3FC8">
      <w:pPr>
        <w:ind w:left="-142" w:right="-284"/>
        <w:jc w:val="center"/>
        <w:rPr>
          <w:rFonts w:ascii="Arial" w:hAnsi="Arial" w:cs="Arial"/>
          <w:b/>
          <w:i/>
          <w:color w:val="0F243E"/>
          <w:sz w:val="12"/>
          <w:szCs w:val="12"/>
          <w:u w:val="single"/>
        </w:rPr>
      </w:pPr>
      <w:r w:rsidRPr="00D23A20">
        <w:rPr>
          <w:rFonts w:ascii="Arial" w:hAnsi="Arial" w:cs="Arial"/>
          <w:b/>
          <w:i/>
          <w:color w:val="0F243E"/>
          <w:sz w:val="12"/>
          <w:szCs w:val="12"/>
          <w:u w:val="single"/>
        </w:rPr>
        <w:t xml:space="preserve">  Внимание</w:t>
      </w:r>
      <w:r w:rsidRPr="00D23A20">
        <w:rPr>
          <w:rFonts w:ascii="Arial" w:hAnsi="Arial" w:cs="Arial"/>
          <w:i/>
          <w:color w:val="0F243E"/>
          <w:sz w:val="12"/>
          <w:szCs w:val="12"/>
          <w:u w:val="single"/>
        </w:rPr>
        <w:t>! В программе тура могут быть изменения</w:t>
      </w:r>
      <w:r w:rsidRPr="00D23A20">
        <w:rPr>
          <w:rFonts w:ascii="Arial" w:hAnsi="Arial" w:cs="Arial"/>
          <w:i/>
          <w:color w:val="0F243E"/>
          <w:sz w:val="12"/>
          <w:szCs w:val="12"/>
        </w:rPr>
        <w:t xml:space="preserve">: порядок экскурсий может быть изменен по времени и датам проведения в зависимости от времени работы транспорта и экскурсионных объектов на маршруте следования. Стоимость входных билетов может меняться. Возможна замена экскурсий, если это связано с праздничными днями в РП. Время на маршруте и маршрут могут корректироваться.  </w:t>
      </w:r>
    </w:p>
    <w:sectPr w:rsidR="004A6831" w:rsidRPr="00D23A20" w:rsidSect="00560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42" w:right="850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BC" w:rsidRDefault="00CB02BC" w:rsidP="00506F06">
      <w:r>
        <w:separator/>
      </w:r>
    </w:p>
  </w:endnote>
  <w:endnote w:type="continuationSeparator" w:id="0">
    <w:p w:rsidR="00CB02BC" w:rsidRDefault="00CB02BC" w:rsidP="0050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9E" w:rsidRDefault="001603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9E" w:rsidRDefault="0016039E" w:rsidP="005A193C">
    <w:pPr>
      <w:pStyle w:val="a5"/>
    </w:pPr>
  </w:p>
  <w:p w:rsidR="0016039E" w:rsidRDefault="0016039E" w:rsidP="005A193C">
    <w:pPr>
      <w:pStyle w:val="a7"/>
      <w:tabs>
        <w:tab w:val="clear" w:pos="4677"/>
        <w:tab w:val="clear" w:pos="9355"/>
        <w:tab w:val="left" w:pos="1305"/>
        <w:tab w:val="left" w:pos="219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9E" w:rsidRDefault="001603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BC" w:rsidRDefault="00CB02BC" w:rsidP="00506F06">
      <w:r>
        <w:separator/>
      </w:r>
    </w:p>
  </w:footnote>
  <w:footnote w:type="continuationSeparator" w:id="0">
    <w:p w:rsidR="00CB02BC" w:rsidRDefault="00CB02BC" w:rsidP="0050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9E" w:rsidRDefault="001603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9E" w:rsidRDefault="001603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9E" w:rsidRDefault="001603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ABF"/>
    <w:multiLevelType w:val="hybridMultilevel"/>
    <w:tmpl w:val="D92E4B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E363EC9"/>
    <w:multiLevelType w:val="hybridMultilevel"/>
    <w:tmpl w:val="BA0CF4EC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E7F25"/>
    <w:multiLevelType w:val="hybridMultilevel"/>
    <w:tmpl w:val="F258CB48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35B0D"/>
    <w:multiLevelType w:val="hybridMultilevel"/>
    <w:tmpl w:val="99828C5A"/>
    <w:lvl w:ilvl="0" w:tplc="AF28432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19"/>
    <w:rsid w:val="00006456"/>
    <w:rsid w:val="000224F0"/>
    <w:rsid w:val="00060671"/>
    <w:rsid w:val="00073AEE"/>
    <w:rsid w:val="000A3339"/>
    <w:rsid w:val="000A336E"/>
    <w:rsid w:val="000D2755"/>
    <w:rsid w:val="000D3485"/>
    <w:rsid w:val="00100EE9"/>
    <w:rsid w:val="00116063"/>
    <w:rsid w:val="00122423"/>
    <w:rsid w:val="00143D47"/>
    <w:rsid w:val="00160191"/>
    <w:rsid w:val="0016039E"/>
    <w:rsid w:val="00164576"/>
    <w:rsid w:val="001B3ED1"/>
    <w:rsid w:val="001C6270"/>
    <w:rsid w:val="001E16F9"/>
    <w:rsid w:val="001F08CA"/>
    <w:rsid w:val="00233E77"/>
    <w:rsid w:val="00237815"/>
    <w:rsid w:val="00240A0D"/>
    <w:rsid w:val="002540DC"/>
    <w:rsid w:val="00255B29"/>
    <w:rsid w:val="00256E85"/>
    <w:rsid w:val="002849D6"/>
    <w:rsid w:val="002923E0"/>
    <w:rsid w:val="002B0979"/>
    <w:rsid w:val="002B15F3"/>
    <w:rsid w:val="002B270A"/>
    <w:rsid w:val="002D1339"/>
    <w:rsid w:val="002D1419"/>
    <w:rsid w:val="002D1516"/>
    <w:rsid w:val="002E2F05"/>
    <w:rsid w:val="002E6040"/>
    <w:rsid w:val="002F48FC"/>
    <w:rsid w:val="002F57F2"/>
    <w:rsid w:val="0030089E"/>
    <w:rsid w:val="00313945"/>
    <w:rsid w:val="00331C1E"/>
    <w:rsid w:val="003324B7"/>
    <w:rsid w:val="003403FC"/>
    <w:rsid w:val="003455E5"/>
    <w:rsid w:val="00347281"/>
    <w:rsid w:val="0037007A"/>
    <w:rsid w:val="00377493"/>
    <w:rsid w:val="00384833"/>
    <w:rsid w:val="003904E1"/>
    <w:rsid w:val="00390FE3"/>
    <w:rsid w:val="003B7988"/>
    <w:rsid w:val="003C3F90"/>
    <w:rsid w:val="003D0883"/>
    <w:rsid w:val="003E28CD"/>
    <w:rsid w:val="003E7DA1"/>
    <w:rsid w:val="003F4C00"/>
    <w:rsid w:val="00410990"/>
    <w:rsid w:val="00426129"/>
    <w:rsid w:val="0043256E"/>
    <w:rsid w:val="00436933"/>
    <w:rsid w:val="00442C0C"/>
    <w:rsid w:val="004507C2"/>
    <w:rsid w:val="00456800"/>
    <w:rsid w:val="0046405D"/>
    <w:rsid w:val="00466204"/>
    <w:rsid w:val="004A6831"/>
    <w:rsid w:val="004A7786"/>
    <w:rsid w:val="004C4C10"/>
    <w:rsid w:val="004C4C96"/>
    <w:rsid w:val="004C7682"/>
    <w:rsid w:val="004D475B"/>
    <w:rsid w:val="004E6836"/>
    <w:rsid w:val="004F20A3"/>
    <w:rsid w:val="004F63BF"/>
    <w:rsid w:val="00506F06"/>
    <w:rsid w:val="00527143"/>
    <w:rsid w:val="00541028"/>
    <w:rsid w:val="00560BF9"/>
    <w:rsid w:val="00561FE2"/>
    <w:rsid w:val="0058541D"/>
    <w:rsid w:val="005A193C"/>
    <w:rsid w:val="005A32E8"/>
    <w:rsid w:val="005B6097"/>
    <w:rsid w:val="005D5521"/>
    <w:rsid w:val="005D6C86"/>
    <w:rsid w:val="005E0D01"/>
    <w:rsid w:val="005E12DC"/>
    <w:rsid w:val="005F0E03"/>
    <w:rsid w:val="005F27CA"/>
    <w:rsid w:val="006165AB"/>
    <w:rsid w:val="00616DFE"/>
    <w:rsid w:val="006250A0"/>
    <w:rsid w:val="00626A2A"/>
    <w:rsid w:val="00634434"/>
    <w:rsid w:val="00640A3F"/>
    <w:rsid w:val="00640DF9"/>
    <w:rsid w:val="00645E9E"/>
    <w:rsid w:val="00650004"/>
    <w:rsid w:val="00652C82"/>
    <w:rsid w:val="00660E2F"/>
    <w:rsid w:val="00667F5B"/>
    <w:rsid w:val="00671600"/>
    <w:rsid w:val="00684161"/>
    <w:rsid w:val="00685D2E"/>
    <w:rsid w:val="00687D77"/>
    <w:rsid w:val="006A5C9C"/>
    <w:rsid w:val="006B5C00"/>
    <w:rsid w:val="006C29E3"/>
    <w:rsid w:val="006D294D"/>
    <w:rsid w:val="006D58E7"/>
    <w:rsid w:val="006E3FC8"/>
    <w:rsid w:val="006E564D"/>
    <w:rsid w:val="006E6099"/>
    <w:rsid w:val="00705A6A"/>
    <w:rsid w:val="007105CB"/>
    <w:rsid w:val="00717F2D"/>
    <w:rsid w:val="007407C4"/>
    <w:rsid w:val="007476A4"/>
    <w:rsid w:val="00750B19"/>
    <w:rsid w:val="007521B5"/>
    <w:rsid w:val="007578C9"/>
    <w:rsid w:val="00760CEA"/>
    <w:rsid w:val="007660EC"/>
    <w:rsid w:val="00787589"/>
    <w:rsid w:val="007A5B35"/>
    <w:rsid w:val="007B0CF5"/>
    <w:rsid w:val="007C7DC9"/>
    <w:rsid w:val="007E1334"/>
    <w:rsid w:val="007F6070"/>
    <w:rsid w:val="008172B0"/>
    <w:rsid w:val="0082411F"/>
    <w:rsid w:val="00824B42"/>
    <w:rsid w:val="008578B3"/>
    <w:rsid w:val="00865A6D"/>
    <w:rsid w:val="008733B3"/>
    <w:rsid w:val="00886B83"/>
    <w:rsid w:val="008936AA"/>
    <w:rsid w:val="008A1697"/>
    <w:rsid w:val="008A2FFE"/>
    <w:rsid w:val="008B3750"/>
    <w:rsid w:val="008B613F"/>
    <w:rsid w:val="008D4406"/>
    <w:rsid w:val="008D5986"/>
    <w:rsid w:val="008D703D"/>
    <w:rsid w:val="008D7C5B"/>
    <w:rsid w:val="008E4EE8"/>
    <w:rsid w:val="008E6B58"/>
    <w:rsid w:val="008F22B3"/>
    <w:rsid w:val="008F614A"/>
    <w:rsid w:val="008F7B4F"/>
    <w:rsid w:val="00910012"/>
    <w:rsid w:val="00924D57"/>
    <w:rsid w:val="009329D0"/>
    <w:rsid w:val="009379AB"/>
    <w:rsid w:val="00942D52"/>
    <w:rsid w:val="00945C0B"/>
    <w:rsid w:val="00963CFF"/>
    <w:rsid w:val="0099785F"/>
    <w:rsid w:val="009A340C"/>
    <w:rsid w:val="009A4737"/>
    <w:rsid w:val="009B287C"/>
    <w:rsid w:val="009B78D7"/>
    <w:rsid w:val="009C6734"/>
    <w:rsid w:val="009E3853"/>
    <w:rsid w:val="009F2735"/>
    <w:rsid w:val="009F2D02"/>
    <w:rsid w:val="009F53CC"/>
    <w:rsid w:val="00A33486"/>
    <w:rsid w:val="00A366A4"/>
    <w:rsid w:val="00A50E48"/>
    <w:rsid w:val="00A608F9"/>
    <w:rsid w:val="00A75B96"/>
    <w:rsid w:val="00A864A6"/>
    <w:rsid w:val="00A9281D"/>
    <w:rsid w:val="00AA679E"/>
    <w:rsid w:val="00AB4DCA"/>
    <w:rsid w:val="00AD09E7"/>
    <w:rsid w:val="00AD500F"/>
    <w:rsid w:val="00AD5F9A"/>
    <w:rsid w:val="00AE795B"/>
    <w:rsid w:val="00AF4B20"/>
    <w:rsid w:val="00B04D30"/>
    <w:rsid w:val="00B065C7"/>
    <w:rsid w:val="00B07F17"/>
    <w:rsid w:val="00B12822"/>
    <w:rsid w:val="00B172A0"/>
    <w:rsid w:val="00B254DC"/>
    <w:rsid w:val="00B43382"/>
    <w:rsid w:val="00B638BA"/>
    <w:rsid w:val="00B7296D"/>
    <w:rsid w:val="00BB063E"/>
    <w:rsid w:val="00BB4E00"/>
    <w:rsid w:val="00BB69E2"/>
    <w:rsid w:val="00BC30D5"/>
    <w:rsid w:val="00C065D1"/>
    <w:rsid w:val="00C071D5"/>
    <w:rsid w:val="00C4475B"/>
    <w:rsid w:val="00C4739C"/>
    <w:rsid w:val="00C506AB"/>
    <w:rsid w:val="00C54F99"/>
    <w:rsid w:val="00C5519F"/>
    <w:rsid w:val="00C704C3"/>
    <w:rsid w:val="00CB02BC"/>
    <w:rsid w:val="00CB1BD6"/>
    <w:rsid w:val="00CF107E"/>
    <w:rsid w:val="00CF317D"/>
    <w:rsid w:val="00D02121"/>
    <w:rsid w:val="00D140C6"/>
    <w:rsid w:val="00D15B83"/>
    <w:rsid w:val="00D23A20"/>
    <w:rsid w:val="00D5003A"/>
    <w:rsid w:val="00D52061"/>
    <w:rsid w:val="00D60B44"/>
    <w:rsid w:val="00D73456"/>
    <w:rsid w:val="00D93F50"/>
    <w:rsid w:val="00D94BAB"/>
    <w:rsid w:val="00DB0E89"/>
    <w:rsid w:val="00DB4C49"/>
    <w:rsid w:val="00DB4F96"/>
    <w:rsid w:val="00DB5F28"/>
    <w:rsid w:val="00DC4EF5"/>
    <w:rsid w:val="00DD12D7"/>
    <w:rsid w:val="00DF33A1"/>
    <w:rsid w:val="00E15C3A"/>
    <w:rsid w:val="00E24E64"/>
    <w:rsid w:val="00E27FA6"/>
    <w:rsid w:val="00E31ED0"/>
    <w:rsid w:val="00E44022"/>
    <w:rsid w:val="00E73A10"/>
    <w:rsid w:val="00E930BB"/>
    <w:rsid w:val="00EA02C2"/>
    <w:rsid w:val="00EB0972"/>
    <w:rsid w:val="00EB5C77"/>
    <w:rsid w:val="00EC365C"/>
    <w:rsid w:val="00EC49C8"/>
    <w:rsid w:val="00ED141D"/>
    <w:rsid w:val="00ED185B"/>
    <w:rsid w:val="00EE47FA"/>
    <w:rsid w:val="00F03D10"/>
    <w:rsid w:val="00F0510D"/>
    <w:rsid w:val="00F05392"/>
    <w:rsid w:val="00F20C3E"/>
    <w:rsid w:val="00F41342"/>
    <w:rsid w:val="00F91383"/>
    <w:rsid w:val="00F9194A"/>
    <w:rsid w:val="00F9527B"/>
    <w:rsid w:val="00F960F7"/>
    <w:rsid w:val="00F963BB"/>
    <w:rsid w:val="00FA5023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A6CDA-2404-4CE5-BE57-C1E7640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14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1419"/>
    <w:pPr>
      <w:keepNext/>
      <w:outlineLvl w:val="3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4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1419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4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3848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84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15B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15B83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F48FC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EB0972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9F2735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A2FFE"/>
    <w:rPr>
      <w:b/>
      <w:bCs/>
    </w:rPr>
  </w:style>
  <w:style w:type="paragraph" w:styleId="af">
    <w:name w:val="No Spacing"/>
    <w:uiPriority w:val="1"/>
    <w:qFormat/>
    <w:rsid w:val="008A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ur.by/tours/poland/resorts/zakopane/hotels/4624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rzenie-zakopane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opane.pl/en/sports/ski-resor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cp:lastPrinted>2022-11-08T13:41:00Z</cp:lastPrinted>
  <dcterms:created xsi:type="dcterms:W3CDTF">2022-11-18T12:35:00Z</dcterms:created>
  <dcterms:modified xsi:type="dcterms:W3CDTF">2022-11-18T12:35:00Z</dcterms:modified>
</cp:coreProperties>
</file>