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BD" w:rsidRPr="004209E1" w:rsidRDefault="001509BD" w:rsidP="001509BD">
      <w:pPr>
        <w:pStyle w:val="2"/>
        <w:tabs>
          <w:tab w:val="left" w:pos="5040"/>
        </w:tabs>
        <w:jc w:val="left"/>
        <w:rPr>
          <w:rFonts w:ascii="Bookman Old Style" w:hAnsi="Bookman Old Style"/>
          <w:i w:val="0"/>
          <w:iCs/>
          <w:sz w:val="6"/>
          <w:szCs w:val="6"/>
          <w:lang w:val="ru-RU"/>
        </w:rPr>
      </w:pPr>
      <w:r>
        <w:rPr>
          <w:rFonts w:ascii="Bookman Old Style" w:hAnsi="Bookman Old Style"/>
          <w:i w:val="0"/>
          <w:iCs/>
          <w:sz w:val="26"/>
          <w:szCs w:val="26"/>
          <w:lang w:val="ru-RU"/>
        </w:rPr>
        <w:t xml:space="preserve">                                           </w:t>
      </w:r>
      <w:r>
        <w:rPr>
          <w:rFonts w:ascii="Bookman Old Style" w:hAnsi="Bookman Old Style"/>
          <w:i w:val="0"/>
          <w:iCs/>
          <w:sz w:val="26"/>
          <w:szCs w:val="26"/>
          <w:lang w:val="ru-RU"/>
        </w:rPr>
        <w:tab/>
      </w:r>
    </w:p>
    <w:tbl>
      <w:tblPr>
        <w:tblW w:w="116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915"/>
      </w:tblGrid>
      <w:tr w:rsidR="001509BD" w:rsidRPr="00E71935" w:rsidTr="00C8070C">
        <w:trPr>
          <w:trHeight w:val="38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509BD" w:rsidRPr="00E71935" w:rsidRDefault="001509BD" w:rsidP="001509BD">
            <w:pPr>
              <w:spacing w:after="200" w:line="276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BB08D6" w:rsidRPr="00E71935" w:rsidRDefault="00C07B57" w:rsidP="00BB08D6">
            <w:pPr>
              <w:jc w:val="center"/>
              <w:rPr>
                <w:b/>
                <w:sz w:val="22"/>
                <w:szCs w:val="22"/>
              </w:rPr>
            </w:pPr>
            <w:r w:rsidRPr="00E71935">
              <w:rPr>
                <w:b/>
                <w:sz w:val="22"/>
                <w:szCs w:val="22"/>
              </w:rPr>
              <w:t>АВТОБУС</w:t>
            </w:r>
            <w:r w:rsidR="00741833" w:rsidRPr="00E71935">
              <w:rPr>
                <w:b/>
                <w:sz w:val="22"/>
                <w:szCs w:val="22"/>
              </w:rPr>
              <w:t xml:space="preserve">                                                             </w:t>
            </w:r>
          </w:p>
          <w:p w:rsidR="0032596F" w:rsidRPr="00E71935" w:rsidRDefault="002B22D3" w:rsidP="00DE6CD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E71935">
              <w:rPr>
                <w:b/>
                <w:sz w:val="22"/>
                <w:szCs w:val="22"/>
              </w:rPr>
              <w:t>ЗОЛОТОЕ  КОЛЬЦО РОССИИ</w:t>
            </w:r>
          </w:p>
          <w:p w:rsidR="002B22D3" w:rsidRPr="00E71935" w:rsidRDefault="00AC07B5" w:rsidP="00C07B57">
            <w:pPr>
              <w:pStyle w:val="4"/>
              <w:ind w:left="0"/>
              <w:jc w:val="left"/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t xml:space="preserve"> </w:t>
            </w:r>
            <w:r w:rsidRPr="00D86B8D">
              <w:rPr>
                <w:sz w:val="20"/>
              </w:rPr>
              <w:t>Минск-Сергиев-Посад-Переславль-Залесский-</w:t>
            </w:r>
            <w:r w:rsidR="007C52AE" w:rsidRPr="00D86B8D">
              <w:rPr>
                <w:sz w:val="20"/>
              </w:rPr>
              <w:t>Ростов Великий-</w:t>
            </w:r>
            <w:r w:rsidR="0032596F" w:rsidRPr="00D86B8D">
              <w:rPr>
                <w:sz w:val="20"/>
              </w:rPr>
              <w:t>Ярославль</w:t>
            </w:r>
            <w:r w:rsidR="007C52AE" w:rsidRPr="00D86B8D">
              <w:rPr>
                <w:sz w:val="20"/>
              </w:rPr>
              <w:t>-</w:t>
            </w:r>
            <w:r w:rsidR="002B22D3" w:rsidRPr="00D86B8D">
              <w:rPr>
                <w:sz w:val="20"/>
              </w:rPr>
              <w:t>Кострома</w:t>
            </w:r>
            <w:r w:rsidRPr="00D86B8D">
              <w:rPr>
                <w:sz w:val="20"/>
              </w:rPr>
              <w:t>-Суздаль-</w:t>
            </w:r>
            <w:r w:rsidR="007C52AE" w:rsidRPr="00D86B8D">
              <w:rPr>
                <w:sz w:val="20"/>
              </w:rPr>
              <w:t>Владимир-</w:t>
            </w:r>
            <w:r w:rsidRPr="00D86B8D">
              <w:rPr>
                <w:sz w:val="20"/>
              </w:rPr>
              <w:t>М</w:t>
            </w:r>
            <w:r w:rsidRPr="00E71935">
              <w:rPr>
                <w:sz w:val="22"/>
                <w:szCs w:val="22"/>
              </w:rPr>
              <w:t>инск</w:t>
            </w:r>
          </w:p>
          <w:p w:rsidR="002B22D3" w:rsidRPr="00E71935" w:rsidRDefault="002B22D3" w:rsidP="002B22D3">
            <w:pPr>
              <w:pStyle w:val="4"/>
              <w:ind w:left="0"/>
              <w:jc w:val="left"/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t xml:space="preserve">    </w:t>
            </w:r>
          </w:p>
          <w:p w:rsidR="002B22D3" w:rsidRPr="00E71935" w:rsidRDefault="002B22D3" w:rsidP="002B22D3">
            <w:pPr>
              <w:pStyle w:val="4"/>
              <w:ind w:left="0"/>
              <w:jc w:val="left"/>
              <w:rPr>
                <w:color w:val="000000" w:themeColor="text1"/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t xml:space="preserve">Даты тура: </w:t>
            </w:r>
            <w:r w:rsidR="0049232F" w:rsidRPr="00E71935">
              <w:rPr>
                <w:sz w:val="22"/>
                <w:szCs w:val="22"/>
              </w:rPr>
              <w:t xml:space="preserve"> </w:t>
            </w:r>
            <w:r w:rsidR="00A4619E" w:rsidRPr="00E71935">
              <w:rPr>
                <w:sz w:val="22"/>
                <w:szCs w:val="22"/>
              </w:rPr>
              <w:t>21.04</w:t>
            </w:r>
            <w:r w:rsidR="00DE6CD6" w:rsidRPr="00E71935">
              <w:rPr>
                <w:sz w:val="22"/>
                <w:szCs w:val="22"/>
              </w:rPr>
              <w:t xml:space="preserve">, </w:t>
            </w:r>
            <w:r w:rsidR="0049232F" w:rsidRPr="00E71935">
              <w:rPr>
                <w:sz w:val="22"/>
                <w:szCs w:val="22"/>
              </w:rPr>
              <w:t>05.05, 29</w:t>
            </w:r>
            <w:r w:rsidR="007B2F34" w:rsidRPr="00E71935">
              <w:rPr>
                <w:sz w:val="22"/>
                <w:szCs w:val="22"/>
              </w:rPr>
              <w:t xml:space="preserve">.06, </w:t>
            </w:r>
            <w:r w:rsidR="0049232F" w:rsidRPr="00E71935">
              <w:rPr>
                <w:sz w:val="22"/>
                <w:szCs w:val="22"/>
              </w:rPr>
              <w:t>28</w:t>
            </w:r>
            <w:r w:rsidR="00C07B57" w:rsidRPr="00E71935">
              <w:rPr>
                <w:sz w:val="22"/>
                <w:szCs w:val="22"/>
              </w:rPr>
              <w:t>.07,</w:t>
            </w:r>
            <w:r w:rsidR="007B2F34" w:rsidRPr="00E71935">
              <w:rPr>
                <w:sz w:val="22"/>
                <w:szCs w:val="22"/>
              </w:rPr>
              <w:t xml:space="preserve"> </w:t>
            </w:r>
            <w:r w:rsidR="0049232F" w:rsidRPr="00E71935">
              <w:rPr>
                <w:sz w:val="22"/>
                <w:szCs w:val="22"/>
              </w:rPr>
              <w:t>18</w:t>
            </w:r>
            <w:r w:rsidR="00DE6CD6" w:rsidRPr="00E71935">
              <w:rPr>
                <w:sz w:val="22"/>
                <w:szCs w:val="22"/>
              </w:rPr>
              <w:t>.08.</w:t>
            </w:r>
            <w:r w:rsidR="00C07B57" w:rsidRPr="00E71935">
              <w:rPr>
                <w:sz w:val="22"/>
                <w:szCs w:val="22"/>
              </w:rPr>
              <w:t>2023</w:t>
            </w:r>
          </w:p>
          <w:p w:rsidR="002B22D3" w:rsidRPr="00E71935" w:rsidRDefault="002B22D3" w:rsidP="002B22D3">
            <w:pPr>
              <w:rPr>
                <w:b/>
                <w:sz w:val="22"/>
                <w:szCs w:val="22"/>
              </w:rPr>
            </w:pPr>
          </w:p>
          <w:p w:rsidR="008B1F4C" w:rsidRPr="00E71935" w:rsidRDefault="004905BD" w:rsidP="00C3103A">
            <w:pPr>
              <w:rPr>
                <w:b/>
                <w:sz w:val="22"/>
                <w:szCs w:val="22"/>
              </w:rPr>
            </w:pPr>
            <w:r w:rsidRPr="00E71935">
              <w:rPr>
                <w:b/>
                <w:sz w:val="22"/>
                <w:szCs w:val="22"/>
              </w:rPr>
              <w:t>ПРОГРАММА ТУРА:</w:t>
            </w:r>
          </w:p>
          <w:tbl>
            <w:tblPr>
              <w:tblW w:w="10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0"/>
              <w:gridCol w:w="9751"/>
            </w:tblGrid>
            <w:tr w:rsidR="00240E11" w:rsidRPr="00E71935" w:rsidTr="0056196E">
              <w:trPr>
                <w:trHeight w:val="70"/>
              </w:trPr>
              <w:tc>
                <w:tcPr>
                  <w:tcW w:w="880" w:type="dxa"/>
                </w:tcPr>
                <w:p w:rsidR="00240E11" w:rsidRPr="00E71935" w:rsidRDefault="00240E11" w:rsidP="00914807">
                  <w:pPr>
                    <w:ind w:left="-72"/>
                    <w:rPr>
                      <w:sz w:val="22"/>
                      <w:szCs w:val="22"/>
                    </w:rPr>
                  </w:pPr>
                  <w:r w:rsidRPr="00E71935">
                    <w:rPr>
                      <w:sz w:val="22"/>
                      <w:szCs w:val="22"/>
                    </w:rPr>
                    <w:t>1 день</w:t>
                  </w:r>
                </w:p>
              </w:tc>
              <w:tc>
                <w:tcPr>
                  <w:tcW w:w="9751" w:type="dxa"/>
                </w:tcPr>
                <w:p w:rsidR="00240E11" w:rsidRPr="00E71935" w:rsidRDefault="00240E11" w:rsidP="00A050A1">
                  <w:pPr>
                    <w:ind w:left="-72"/>
                    <w:rPr>
                      <w:sz w:val="22"/>
                      <w:szCs w:val="22"/>
                    </w:rPr>
                  </w:pPr>
                  <w:r w:rsidRPr="00E71935">
                    <w:rPr>
                      <w:sz w:val="22"/>
                      <w:szCs w:val="22"/>
                    </w:rPr>
                    <w:t xml:space="preserve"> Выезд из Минска во второй половине дня. </w:t>
                  </w:r>
                  <w:r w:rsidRPr="00E71935">
                    <w:rPr>
                      <w:b/>
                      <w:sz w:val="22"/>
                      <w:szCs w:val="22"/>
                    </w:rPr>
                    <w:t>Ночной переезд.</w:t>
                  </w:r>
                </w:p>
              </w:tc>
            </w:tr>
            <w:tr w:rsidR="00240E11" w:rsidRPr="00E71935" w:rsidTr="0056196E">
              <w:trPr>
                <w:trHeight w:val="70"/>
              </w:trPr>
              <w:tc>
                <w:tcPr>
                  <w:tcW w:w="880" w:type="dxa"/>
                </w:tcPr>
                <w:p w:rsidR="00240E11" w:rsidRPr="00E71935" w:rsidRDefault="00240E11" w:rsidP="00914807">
                  <w:pPr>
                    <w:ind w:left="-72"/>
                    <w:rPr>
                      <w:sz w:val="22"/>
                      <w:szCs w:val="22"/>
                    </w:rPr>
                  </w:pPr>
                  <w:r w:rsidRPr="00E71935">
                    <w:rPr>
                      <w:sz w:val="22"/>
                      <w:szCs w:val="22"/>
                    </w:rPr>
                    <w:t>2 день</w:t>
                  </w:r>
                </w:p>
              </w:tc>
              <w:tc>
                <w:tcPr>
                  <w:tcW w:w="9751" w:type="dxa"/>
                </w:tcPr>
                <w:p w:rsidR="00240E11" w:rsidRPr="00E71935" w:rsidRDefault="00240E11" w:rsidP="00A050A1">
                  <w:pPr>
                    <w:keepNext/>
                    <w:snapToGrid w:val="0"/>
                    <w:rPr>
                      <w:b/>
                      <w:bCs/>
                      <w:sz w:val="22"/>
                      <w:szCs w:val="22"/>
                    </w:rPr>
                  </w:pPr>
                  <w:r w:rsidRPr="00E71935">
                    <w:rPr>
                      <w:b/>
                      <w:bCs/>
                      <w:sz w:val="22"/>
                      <w:szCs w:val="22"/>
                    </w:rPr>
                    <w:t xml:space="preserve">Прибытие в Сергиев-Посад. </w:t>
                  </w:r>
                </w:p>
                <w:p w:rsidR="00240E11" w:rsidRPr="00E71935" w:rsidRDefault="00240E11" w:rsidP="00A050A1">
                  <w:pPr>
                    <w:keepNext/>
                    <w:snapToGrid w:val="0"/>
                    <w:rPr>
                      <w:rFonts w:cs="Calibri"/>
                      <w:i/>
                      <w:sz w:val="22"/>
                      <w:szCs w:val="22"/>
                    </w:rPr>
                  </w:pPr>
                  <w:r w:rsidRPr="00E71935">
                    <w:rPr>
                      <w:rFonts w:cs="Calibri"/>
                      <w:color w:val="000000"/>
                      <w:sz w:val="22"/>
                      <w:szCs w:val="22"/>
                    </w:rPr>
                    <w:t>Э</w:t>
                  </w:r>
                  <w:r w:rsidRPr="00E71935">
                    <w:rPr>
                      <w:rFonts w:cs="Calibri"/>
                      <w:sz w:val="22"/>
                      <w:szCs w:val="22"/>
                    </w:rPr>
                    <w:t>кскурсия в </w:t>
                  </w:r>
                  <w:r w:rsidRPr="00E71935">
                    <w:rPr>
                      <w:rFonts w:cs="Calibri"/>
                      <w:b/>
                      <w:bCs/>
                      <w:sz w:val="22"/>
                      <w:szCs w:val="22"/>
                    </w:rPr>
                    <w:t>Троице-Сергиеву Лавру</w:t>
                  </w:r>
                  <w:r w:rsidRPr="00E71935">
                    <w:rPr>
                      <w:rFonts w:cs="Calibri"/>
                      <w:sz w:val="22"/>
                      <w:szCs w:val="22"/>
                    </w:rPr>
                    <w:t xml:space="preserve"> - жемчужину православных святынь России с многовековой историей.</w:t>
                  </w:r>
                  <w:r w:rsidRPr="00E71935">
                    <w:rPr>
                      <w:sz w:val="22"/>
                      <w:szCs w:val="22"/>
                    </w:rPr>
                    <w:t xml:space="preserve"> Архитектурный ансамбль Лавры является памятником мирового значения и находится под охраной ЮНЕСКО</w:t>
                  </w:r>
                  <w:r w:rsidRPr="00E71935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Pr="00E71935">
                    <w:rPr>
                      <w:rFonts w:cs="Calibri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240E11" w:rsidRPr="00E71935" w:rsidRDefault="00240E11" w:rsidP="00A050A1">
                  <w:pPr>
                    <w:keepNext/>
                    <w:snapToGrid w:val="0"/>
                    <w:rPr>
                      <w:rFonts w:cs="Calibri"/>
                      <w:sz w:val="22"/>
                      <w:szCs w:val="22"/>
                    </w:rPr>
                  </w:pPr>
                  <w:r w:rsidRPr="00E71935">
                    <w:rPr>
                      <w:rFonts w:cs="Calibri"/>
                      <w:i/>
                      <w:sz w:val="22"/>
                      <w:szCs w:val="22"/>
                    </w:rPr>
                    <w:t>Отправление в Переславль-Залесский</w:t>
                  </w:r>
                  <w:r w:rsidRPr="00E71935">
                    <w:rPr>
                      <w:rFonts w:cs="Calibri"/>
                      <w:sz w:val="22"/>
                      <w:szCs w:val="22"/>
                    </w:rPr>
                    <w:t>.</w:t>
                  </w:r>
                </w:p>
                <w:p w:rsidR="00B87046" w:rsidRPr="00E71935" w:rsidRDefault="00240E11" w:rsidP="00A050A1">
                  <w:pPr>
                    <w:keepNext/>
                    <w:snapToGrid w:val="0"/>
                    <w:rPr>
                      <w:rFonts w:cs="Calibri"/>
                      <w:b/>
                      <w:bCs/>
                      <w:sz w:val="22"/>
                      <w:szCs w:val="22"/>
                    </w:rPr>
                  </w:pPr>
                  <w:r w:rsidRPr="00E71935">
                    <w:rPr>
                      <w:rFonts w:cs="Calibri"/>
                      <w:b/>
                      <w:bCs/>
                      <w:sz w:val="22"/>
                      <w:szCs w:val="22"/>
                    </w:rPr>
                    <w:t>Экскурсия по Переславлю.</w:t>
                  </w:r>
                </w:p>
                <w:p w:rsidR="00240E11" w:rsidRPr="00E71935" w:rsidRDefault="00240E11" w:rsidP="00A050A1">
                  <w:pPr>
                    <w:keepNext/>
                    <w:snapToGrid w:val="0"/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E71935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E71935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Сегодня Переславль – чарующий город на берегу сказочного Плещеева озера, с красивейшими панорамами и завораживающими видами…</w:t>
                  </w:r>
                  <w:r w:rsidRPr="00E71935">
                    <w:rPr>
                      <w:rFonts w:cs="Calibri"/>
                      <w:sz w:val="22"/>
                      <w:szCs w:val="22"/>
                    </w:rPr>
                    <w:t>Фото-стоп на красной площади. </w:t>
                  </w:r>
                </w:p>
                <w:p w:rsidR="00240E11" w:rsidRPr="00E71935" w:rsidRDefault="00240E11" w:rsidP="00A050A1">
                  <w:pPr>
                    <w:keepNext/>
                    <w:snapToGrid w:val="0"/>
                    <w:rPr>
                      <w:rFonts w:cs="Calibri"/>
                      <w:sz w:val="22"/>
                      <w:szCs w:val="22"/>
                    </w:rPr>
                  </w:pPr>
                  <w:r w:rsidRPr="00E71935">
                    <w:rPr>
                      <w:rFonts w:cs="Calibri"/>
                      <w:i/>
                      <w:sz w:val="22"/>
                      <w:szCs w:val="22"/>
                    </w:rPr>
                    <w:t>Переезд  в </w:t>
                  </w:r>
                  <w:r w:rsidRPr="00E71935">
                    <w:rPr>
                      <w:rFonts w:cs="Calibri"/>
                      <w:bCs/>
                      <w:i/>
                      <w:sz w:val="22"/>
                      <w:szCs w:val="22"/>
                    </w:rPr>
                    <w:t>Ростов Великий</w:t>
                  </w:r>
                  <w:r w:rsidRPr="00E71935">
                    <w:rPr>
                      <w:rFonts w:cs="Calibri"/>
                      <w:sz w:val="22"/>
                      <w:szCs w:val="22"/>
                    </w:rPr>
                    <w:t>.</w:t>
                  </w:r>
                </w:p>
                <w:p w:rsidR="00B87046" w:rsidRPr="00E71935" w:rsidRDefault="00240E11" w:rsidP="00A050A1">
                  <w:pPr>
                    <w:keepNext/>
                    <w:snapToGrid w:val="0"/>
                    <w:rPr>
                      <w:rFonts w:cs="Calibri"/>
                      <w:sz w:val="22"/>
                      <w:szCs w:val="22"/>
                    </w:rPr>
                  </w:pPr>
                  <w:r w:rsidRPr="00E71935">
                    <w:rPr>
                      <w:rFonts w:cs="Calibri"/>
                      <w:b/>
                      <w:bCs/>
                      <w:sz w:val="22"/>
                      <w:szCs w:val="22"/>
                    </w:rPr>
                    <w:t>Экскурсия в Ростовский кремль</w:t>
                  </w:r>
                  <w:r w:rsidRPr="00E71935">
                    <w:rPr>
                      <w:rFonts w:cs="Calibri"/>
                      <w:sz w:val="22"/>
                      <w:szCs w:val="22"/>
                    </w:rPr>
                    <w:t> - резиденция ростовских епископов и митрополитов (архитектура Ро</w:t>
                  </w:r>
                  <w:r w:rsidR="00131659" w:rsidRPr="00E71935">
                    <w:rPr>
                      <w:rFonts w:cs="Calibri"/>
                      <w:sz w:val="22"/>
                      <w:szCs w:val="22"/>
                    </w:rPr>
                    <w:t>стовского Кремля *</w:t>
                  </w:r>
                  <w:r w:rsidRPr="00E71935">
                    <w:rPr>
                      <w:rFonts w:cs="Calibri"/>
                      <w:sz w:val="22"/>
                      <w:szCs w:val="22"/>
                    </w:rPr>
                    <w:t>экстерьер), осмотр Успенского собора (XVI в.) с уникальной звонницей из 15 колоколов, Архиерейского двора, Соборную площадь. Выставка керамики в крем. </w:t>
                  </w:r>
                </w:p>
                <w:p w:rsidR="00240E11" w:rsidRPr="00E71935" w:rsidRDefault="00FB5C5C" w:rsidP="00A050A1">
                  <w:pPr>
                    <w:keepNext/>
                    <w:snapToGrid w:val="0"/>
                    <w:rPr>
                      <w:rFonts w:cs="Calibri"/>
                      <w:sz w:val="22"/>
                      <w:szCs w:val="22"/>
                    </w:rPr>
                  </w:pPr>
                  <w:r w:rsidRPr="00E71935">
                    <w:rPr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Предлагаем</w:t>
                  </w:r>
                  <w:r w:rsidR="00240E11" w:rsidRPr="00E71935">
                    <w:rPr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посетить:</w:t>
                  </w:r>
                  <w:r w:rsidR="00240E11" w:rsidRPr="00E71935">
                    <w:rPr>
                      <w:color w:val="000000" w:themeColor="text1"/>
                      <w:sz w:val="22"/>
                      <w:szCs w:val="22"/>
                    </w:rPr>
                    <w:t> </w:t>
                  </w:r>
                  <w:r w:rsidR="00240E11" w:rsidRPr="00E71935">
                    <w:rPr>
                      <w:rFonts w:cs="Calibri"/>
                      <w:sz w:val="22"/>
                      <w:szCs w:val="22"/>
                    </w:rPr>
                    <w:br/>
                  </w:r>
                  <w:r w:rsidR="00B87046" w:rsidRPr="00E71935">
                    <w:rPr>
                      <w:rFonts w:cs="Calibri"/>
                      <w:sz w:val="22"/>
                      <w:szCs w:val="22"/>
                    </w:rPr>
                    <w:t xml:space="preserve">- </w:t>
                  </w:r>
                  <w:r w:rsidR="00240E11" w:rsidRPr="00E71935">
                    <w:rPr>
                      <w:rFonts w:cs="Calibri"/>
                      <w:sz w:val="22"/>
                      <w:szCs w:val="22"/>
                    </w:rPr>
                    <w:t>Экспозиция </w:t>
                  </w:r>
                  <w:r w:rsidR="00240E11" w:rsidRPr="00E71935">
                    <w:rPr>
                      <w:rFonts w:cs="Calibri"/>
                      <w:b/>
                      <w:bCs/>
                      <w:sz w:val="22"/>
                      <w:szCs w:val="22"/>
                    </w:rPr>
                    <w:t>"Стены и переходы Ростовского Кремля"</w:t>
                  </w:r>
                  <w:r w:rsidR="008E1171" w:rsidRPr="00E71935">
                    <w:rPr>
                      <w:rFonts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8E1171" w:rsidRPr="00E71935">
                    <w:rPr>
                      <w:rFonts w:cs="Calibri"/>
                      <w:bCs/>
                      <w:sz w:val="22"/>
                      <w:szCs w:val="22"/>
                    </w:rPr>
                    <w:t>(малые переходы)</w:t>
                  </w:r>
                  <w:r w:rsidR="00240E11" w:rsidRPr="00E71935">
                    <w:rPr>
                      <w:rFonts w:cs="Calibri"/>
                      <w:sz w:val="22"/>
                      <w:szCs w:val="22"/>
                    </w:rPr>
                    <w:t> </w:t>
                  </w:r>
                  <w:r w:rsidR="00240E11" w:rsidRPr="00E71935">
                    <w:rPr>
                      <w:rFonts w:cs="Calibri"/>
                      <w:b/>
                      <w:sz w:val="22"/>
                      <w:szCs w:val="22"/>
                    </w:rPr>
                    <w:t>(</w:t>
                  </w:r>
                  <w:r w:rsidR="008E1171" w:rsidRPr="00E71935">
                    <w:rPr>
                      <w:rFonts w:cs="Calibri"/>
                      <w:b/>
                      <w:sz w:val="22"/>
                      <w:szCs w:val="22"/>
                    </w:rPr>
                    <w:t>доплата)</w:t>
                  </w:r>
                  <w:r w:rsidRPr="00E71935">
                    <w:rPr>
                      <w:rFonts w:cs="Calibri"/>
                      <w:b/>
                      <w:sz w:val="22"/>
                      <w:szCs w:val="22"/>
                    </w:rPr>
                    <w:t>.</w:t>
                  </w:r>
                </w:p>
                <w:p w:rsidR="00240E11" w:rsidRPr="00E71935" w:rsidRDefault="00B87046" w:rsidP="00A050A1">
                  <w:pPr>
                    <w:keepNext/>
                    <w:snapToGrid w:val="0"/>
                    <w:rPr>
                      <w:rFonts w:cs="Calibri"/>
                      <w:sz w:val="22"/>
                      <w:szCs w:val="22"/>
                    </w:rPr>
                  </w:pPr>
                  <w:r w:rsidRPr="00E71935">
                    <w:rPr>
                      <w:rFonts w:cs="Calibri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="00240E11" w:rsidRPr="00E71935">
                    <w:rPr>
                      <w:rFonts w:cs="Calibri"/>
                      <w:b/>
                      <w:bCs/>
                      <w:sz w:val="22"/>
                      <w:szCs w:val="22"/>
                    </w:rPr>
                    <w:t>"Музей ростовской финифти"</w:t>
                  </w:r>
                  <w:r w:rsidR="008E1171" w:rsidRPr="00E71935">
                    <w:rPr>
                      <w:rFonts w:cs="Calibri"/>
                      <w:b/>
                      <w:bCs/>
                      <w:sz w:val="22"/>
                      <w:szCs w:val="22"/>
                    </w:rPr>
                    <w:t xml:space="preserve"> (доплата</w:t>
                  </w:r>
                  <w:r w:rsidR="00240E11" w:rsidRPr="00E71935">
                    <w:rPr>
                      <w:rFonts w:cs="Calibri"/>
                      <w:b/>
                      <w:bCs/>
                      <w:sz w:val="22"/>
                      <w:szCs w:val="22"/>
                    </w:rPr>
                    <w:t>)</w:t>
                  </w:r>
                  <w:r w:rsidR="008E1171" w:rsidRPr="00E71935">
                    <w:rPr>
                      <w:rFonts w:cs="Calibri"/>
                      <w:b/>
                      <w:bCs/>
                      <w:sz w:val="22"/>
                      <w:szCs w:val="22"/>
                    </w:rPr>
                    <w:t>.</w:t>
                  </w:r>
                  <w:r w:rsidR="00240E11" w:rsidRPr="00E71935">
                    <w:rPr>
                      <w:rFonts w:cs="Calibri"/>
                      <w:sz w:val="22"/>
                      <w:szCs w:val="22"/>
                    </w:rPr>
                    <w:t xml:space="preserve"> </w:t>
                  </w:r>
                </w:p>
                <w:p w:rsidR="00240E11" w:rsidRPr="00E71935" w:rsidRDefault="00240E11" w:rsidP="00A050A1">
                  <w:pPr>
                    <w:keepNext/>
                    <w:snapToGrid w:val="0"/>
                    <w:rPr>
                      <w:rFonts w:cs="Calibri"/>
                      <w:i/>
                      <w:sz w:val="22"/>
                      <w:szCs w:val="22"/>
                    </w:rPr>
                  </w:pPr>
                  <w:r w:rsidRPr="00E71935">
                    <w:rPr>
                      <w:rFonts w:cs="Calibri"/>
                      <w:i/>
                      <w:sz w:val="22"/>
                      <w:szCs w:val="22"/>
                    </w:rPr>
                    <w:t xml:space="preserve">Переезд в Ярославль. </w:t>
                  </w:r>
                </w:p>
                <w:p w:rsidR="00240E11" w:rsidRPr="00E71935" w:rsidRDefault="00240E11" w:rsidP="00A050A1">
                  <w:pPr>
                    <w:keepNext/>
                    <w:snapToGrid w:val="0"/>
                    <w:rPr>
                      <w:rFonts w:cs="Calibri"/>
                      <w:sz w:val="22"/>
                      <w:szCs w:val="22"/>
                    </w:rPr>
                  </w:pPr>
                  <w:r w:rsidRPr="00E71935">
                    <w:rPr>
                      <w:rFonts w:cs="Calibri"/>
                      <w:b/>
                      <w:sz w:val="22"/>
                      <w:szCs w:val="22"/>
                    </w:rPr>
                    <w:t>Размещение</w:t>
                  </w:r>
                  <w:r w:rsidRPr="00E71935">
                    <w:rPr>
                      <w:rFonts w:cs="Calibri"/>
                      <w:sz w:val="22"/>
                      <w:szCs w:val="22"/>
                    </w:rPr>
                    <w:t> </w:t>
                  </w:r>
                  <w:r w:rsidR="004744D1" w:rsidRPr="00E71935">
                    <w:rPr>
                      <w:rFonts w:cs="Calibri"/>
                      <w:b/>
                      <w:bCs/>
                      <w:sz w:val="22"/>
                      <w:szCs w:val="22"/>
                    </w:rPr>
                    <w:t>в  отеле</w:t>
                  </w:r>
                  <w:r w:rsidRPr="00E71935">
                    <w:rPr>
                      <w:rFonts w:cs="Calibri"/>
                      <w:b/>
                      <w:bCs/>
                      <w:sz w:val="22"/>
                      <w:szCs w:val="22"/>
                    </w:rPr>
                    <w:t>. Свободное время</w:t>
                  </w:r>
                  <w:r w:rsidRPr="00E71935">
                    <w:rPr>
                      <w:rFonts w:cs="Calibri"/>
                      <w:sz w:val="22"/>
                      <w:szCs w:val="22"/>
                    </w:rPr>
                    <w:t xml:space="preserve">. </w:t>
                  </w:r>
                  <w:r w:rsidRPr="00E71935">
                    <w:rPr>
                      <w:rFonts w:cs="Calibri"/>
                      <w:b/>
                      <w:sz w:val="22"/>
                      <w:szCs w:val="22"/>
                    </w:rPr>
                    <w:t xml:space="preserve"> Ночлег в отеле.</w:t>
                  </w:r>
                </w:p>
              </w:tc>
            </w:tr>
            <w:tr w:rsidR="00914807" w:rsidRPr="00E71935" w:rsidTr="00C8070C">
              <w:trPr>
                <w:trHeight w:val="3077"/>
              </w:trPr>
              <w:tc>
                <w:tcPr>
                  <w:tcW w:w="880" w:type="dxa"/>
                </w:tcPr>
                <w:p w:rsidR="00914807" w:rsidRPr="00E71935" w:rsidRDefault="003F5F12" w:rsidP="00914807">
                  <w:pPr>
                    <w:ind w:left="-72"/>
                    <w:rPr>
                      <w:sz w:val="22"/>
                      <w:szCs w:val="22"/>
                    </w:rPr>
                  </w:pPr>
                  <w:r w:rsidRPr="00E71935">
                    <w:rPr>
                      <w:sz w:val="22"/>
                      <w:szCs w:val="22"/>
                    </w:rPr>
                    <w:t>3 день</w:t>
                  </w:r>
                </w:p>
              </w:tc>
              <w:tc>
                <w:tcPr>
                  <w:tcW w:w="9751" w:type="dxa"/>
                </w:tcPr>
                <w:p w:rsidR="008845DC" w:rsidRPr="00E71935" w:rsidRDefault="008845DC" w:rsidP="008845DC">
                  <w:pPr>
                    <w:pStyle w:val="ac"/>
                    <w:rPr>
                      <w:rFonts w:ascii="Times New Roman" w:hAnsi="Times New Roman"/>
                    </w:rPr>
                  </w:pPr>
                  <w:r w:rsidRPr="00E71935">
                    <w:rPr>
                      <w:rFonts w:ascii="Times New Roman" w:hAnsi="Times New Roman"/>
                      <w:b/>
                      <w:bCs/>
                    </w:rPr>
                    <w:t>Завтрак</w:t>
                  </w:r>
                  <w:r w:rsidRPr="00E71935">
                    <w:rPr>
                      <w:rFonts w:ascii="Times New Roman" w:hAnsi="Times New Roman"/>
                    </w:rPr>
                    <w:t xml:space="preserve"> в ресторане отеля. </w:t>
                  </w:r>
                </w:p>
                <w:p w:rsidR="00B87046" w:rsidRPr="00E71935" w:rsidRDefault="008845DC" w:rsidP="008845DC">
                  <w:pPr>
                    <w:pStyle w:val="ac"/>
                    <w:rPr>
                      <w:rFonts w:ascii="Times New Roman" w:hAnsi="Times New Roman"/>
                    </w:rPr>
                  </w:pPr>
                  <w:r w:rsidRPr="00E71935">
                    <w:rPr>
                      <w:rFonts w:ascii="Times New Roman" w:hAnsi="Times New Roman"/>
                      <w:b/>
                      <w:bCs/>
                    </w:rPr>
                    <w:t>Экскурсионная программа по Ярославлю</w:t>
                  </w:r>
                  <w:r w:rsidRPr="00E71935">
                    <w:rPr>
                      <w:rFonts w:ascii="Times New Roman" w:hAnsi="Times New Roman"/>
                    </w:rPr>
                    <w:t xml:space="preserve">. </w:t>
                  </w:r>
                </w:p>
                <w:p w:rsidR="008845DC" w:rsidRPr="00E71935" w:rsidRDefault="008845DC" w:rsidP="008845DC">
                  <w:pPr>
                    <w:pStyle w:val="ac"/>
                    <w:rPr>
                      <w:rFonts w:ascii="Times New Roman" w:hAnsi="Times New Roman"/>
                    </w:rPr>
                  </w:pPr>
                  <w:r w:rsidRPr="00E71935">
                    <w:rPr>
                      <w:rFonts w:ascii="Times New Roman" w:hAnsi="Times New Roman"/>
                      <w:color w:val="000000"/>
                    </w:rPr>
                    <w:t>Вы познакомитесь с историей Ярославля, увидите Стрелку рек Волги и Которосли, Успенский кафедральный собор, пройдетесь по реконструированной к 1000-летию города Волжской набережной, осмотрите уникальный архитектурный ансамбль центральной части Ярославля, включенной в Список Всемирного наследия ЮНЕСКО.</w:t>
                  </w:r>
                </w:p>
                <w:p w:rsidR="008845DC" w:rsidRPr="00E71935" w:rsidRDefault="008845DC" w:rsidP="008845DC">
                  <w:pPr>
                    <w:pStyle w:val="ac"/>
                    <w:rPr>
                      <w:rFonts w:ascii="Times New Roman" w:hAnsi="Times New Roman"/>
                    </w:rPr>
                  </w:pPr>
                  <w:r w:rsidRPr="00E71935">
                    <w:rPr>
                      <w:rFonts w:ascii="Times New Roman" w:hAnsi="Times New Roman"/>
                      <w:color w:val="000000" w:themeColor="text1"/>
                    </w:rPr>
                    <w:t>Посещение </w:t>
                  </w:r>
                  <w:r w:rsidRPr="00E71935">
                    <w:rPr>
                      <w:rFonts w:ascii="Times New Roman" w:hAnsi="Times New Roman"/>
                      <w:b/>
                      <w:bCs/>
                      <w:color w:val="000000" w:themeColor="text1"/>
                    </w:rPr>
                    <w:t>Спасо-Преображенского монастыря</w:t>
                  </w:r>
                  <w:r w:rsidRPr="00E71935">
                    <w:rPr>
                      <w:rFonts w:ascii="Times New Roman" w:hAnsi="Times New Roman"/>
                      <w:color w:val="000000" w:themeColor="text1"/>
                    </w:rPr>
                    <w:t xml:space="preserve"> -  главная городская достопримечательность. Благодаря укрепленным стенам называется кремлём. Главный собор монастыря – Спасо-Преображенский (XVI век) сохранил оригинальные росписи, это самый старый из дошедших до нашего времени храмов Ярославля. В конце XVIII столетия здесь был обнаружен рукописный список шедевра древнерусской литературы «Слово о полку </w:t>
                  </w:r>
                  <w:r w:rsidRPr="00E71935">
                    <w:rPr>
                      <w:rFonts w:ascii="Times New Roman" w:hAnsi="Times New Roman"/>
                      <w:b/>
                      <w:color w:val="000000" w:themeColor="text1"/>
                    </w:rPr>
                    <w:t>(</w:t>
                  </w:r>
                  <w:r w:rsidR="00F3487B" w:rsidRPr="00E71935">
                    <w:rPr>
                      <w:rFonts w:ascii="Times New Roman" w:hAnsi="Times New Roman"/>
                      <w:b/>
                      <w:color w:val="000000" w:themeColor="text1"/>
                    </w:rPr>
                    <w:t>доплата</w:t>
                  </w:r>
                  <w:r w:rsidRPr="00E71935">
                    <w:rPr>
                      <w:rFonts w:ascii="Times New Roman" w:hAnsi="Times New Roman"/>
                      <w:b/>
                      <w:color w:val="000000" w:themeColor="text1"/>
                    </w:rPr>
                    <w:t>)</w:t>
                  </w:r>
                  <w:r w:rsidR="00F3487B" w:rsidRPr="00E71935">
                    <w:rPr>
                      <w:rFonts w:ascii="Times New Roman" w:hAnsi="Times New Roman"/>
                      <w:b/>
                      <w:color w:val="000000" w:themeColor="text1"/>
                    </w:rPr>
                    <w:t>.</w:t>
                  </w:r>
                  <w:r w:rsidRPr="00E71935">
                    <w:rPr>
                      <w:rFonts w:ascii="Times New Roman" w:hAnsi="Times New Roman"/>
                      <w:color w:val="000000" w:themeColor="text1"/>
                    </w:rPr>
                    <w:br/>
                  </w:r>
                  <w:r w:rsidRPr="00E71935">
                    <w:rPr>
                      <w:rFonts w:ascii="Times New Roman" w:hAnsi="Times New Roman"/>
                    </w:rPr>
                    <w:t>Осмотр </w:t>
                  </w:r>
                  <w:r w:rsidRPr="00E71935">
                    <w:rPr>
                      <w:rFonts w:ascii="Times New Roman" w:hAnsi="Times New Roman"/>
                      <w:b/>
                      <w:bCs/>
                    </w:rPr>
                    <w:t>церкви Ильи Пророка</w:t>
                  </w:r>
                  <w:r w:rsidR="00670F7E" w:rsidRPr="00E71935">
                    <w:rPr>
                      <w:rFonts w:ascii="Times New Roman" w:hAnsi="Times New Roman"/>
                    </w:rPr>
                    <w:t> (экстерьер</w:t>
                  </w:r>
                  <w:r w:rsidRPr="00E71935">
                    <w:rPr>
                      <w:rFonts w:ascii="Times New Roman" w:hAnsi="Times New Roman"/>
                    </w:rPr>
                    <w:t>) - выдающийся памятник архитектуры ярославской школы зодчества.</w:t>
                  </w:r>
                </w:p>
                <w:p w:rsidR="00131659" w:rsidRPr="00E71935" w:rsidRDefault="00326E6F" w:rsidP="008845DC">
                  <w:pPr>
                    <w:pStyle w:val="ac"/>
                    <w:rPr>
                      <w:rFonts w:ascii="Times New Roman" w:hAnsi="Times New Roman"/>
                      <w:b/>
                    </w:rPr>
                  </w:pPr>
                  <w:r w:rsidRPr="00E71935">
                    <w:rPr>
                      <w:rFonts w:ascii="Times New Roman" w:hAnsi="Times New Roman"/>
                      <w:b/>
                    </w:rPr>
                    <w:t>Свободное время в городе.</w:t>
                  </w:r>
                </w:p>
                <w:p w:rsidR="00670F7E" w:rsidRPr="00E71935" w:rsidRDefault="004C71DB" w:rsidP="008845DC">
                  <w:pPr>
                    <w:pStyle w:val="ac"/>
                    <w:rPr>
                      <w:rFonts w:ascii="Times New Roman" w:hAnsi="Times New Roman"/>
                      <w:b/>
                      <w:i/>
                      <w:color w:val="000000" w:themeColor="text1"/>
                    </w:rPr>
                  </w:pPr>
                  <w:r w:rsidRPr="00E71935">
                    <w:rPr>
                      <w:rFonts w:ascii="Times New Roman" w:hAnsi="Times New Roman"/>
                    </w:rPr>
                    <w:t xml:space="preserve"> </w:t>
                  </w:r>
                  <w:r w:rsidRPr="00E71935">
                    <w:rPr>
                      <w:rFonts w:ascii="Times New Roman" w:hAnsi="Times New Roman"/>
                      <w:b/>
                      <w:i/>
                    </w:rPr>
                    <w:t xml:space="preserve">Желающим предлагаем  выездную </w:t>
                  </w:r>
                  <w:r w:rsidR="00670F7E" w:rsidRPr="00E71935">
                    <w:rPr>
                      <w:rFonts w:ascii="Times New Roman" w:hAnsi="Times New Roman"/>
                      <w:b/>
                      <w:i/>
                    </w:rPr>
                    <w:t>экскурсию</w:t>
                  </w:r>
                  <w:r w:rsidRPr="00E71935">
                    <w:rPr>
                      <w:rFonts w:ascii="Times New Roman" w:hAnsi="Times New Roman"/>
                      <w:b/>
                      <w:i/>
                    </w:rPr>
                    <w:t xml:space="preserve"> в Кострому (доплата).</w:t>
                  </w:r>
                  <w:r w:rsidR="00670F7E" w:rsidRPr="00E71935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Pr="00E71935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</w:p>
                <w:p w:rsidR="00116AB9" w:rsidRPr="00E71935" w:rsidRDefault="008845DC" w:rsidP="008845DC">
                  <w:pPr>
                    <w:pStyle w:val="ac"/>
                    <w:rPr>
                      <w:rFonts w:ascii="Times New Roman" w:hAnsi="Times New Roman"/>
                    </w:rPr>
                  </w:pPr>
                  <w:r w:rsidRPr="00E71935">
                    <w:rPr>
                      <w:rFonts w:ascii="Times New Roman" w:hAnsi="Times New Roman"/>
                      <w:b/>
                      <w:bCs/>
                    </w:rPr>
                    <w:t>Экскурсия по Костроме</w:t>
                  </w:r>
                  <w:r w:rsidRPr="00E71935">
                    <w:rPr>
                      <w:rFonts w:ascii="Times New Roman" w:hAnsi="Times New Roman"/>
                    </w:rPr>
                    <w:t xml:space="preserve">. </w:t>
                  </w:r>
                </w:p>
                <w:p w:rsidR="00D7398E" w:rsidRPr="00E71935" w:rsidRDefault="008845DC" w:rsidP="008845DC">
                  <w:pPr>
                    <w:pStyle w:val="ac"/>
                    <w:rPr>
                      <w:rFonts w:ascii="Times New Roman" w:hAnsi="Times New Roman"/>
                    </w:rPr>
                  </w:pPr>
                  <w:r w:rsidRPr="00E71935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Кострома – ровесница Москвы, старейший ювелирный центр и крупнейший город-порт на Волге</w:t>
                  </w:r>
                  <w:r w:rsidRPr="00E71935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. </w:t>
                  </w:r>
                  <w:r w:rsidRPr="00E71935">
                    <w:rPr>
                      <w:rFonts w:ascii="Times New Roman" w:hAnsi="Times New Roman"/>
                    </w:rPr>
                    <w:t>Знакомство с купеческим городом, который сохранил до наших дней первозданный облик архитектурного ансамбля 18 века. </w:t>
                  </w:r>
                  <w:r w:rsidRPr="00E71935">
                    <w:rPr>
                      <w:rFonts w:ascii="Times New Roman" w:hAnsi="Times New Roman"/>
                      <w:bCs/>
                    </w:rPr>
                    <w:t>Осмотр центральной площади</w:t>
                  </w:r>
                  <w:r w:rsidR="00076424" w:rsidRPr="00E71935">
                    <w:rPr>
                      <w:rFonts w:ascii="Times New Roman" w:hAnsi="Times New Roman"/>
                      <w:bCs/>
                    </w:rPr>
                    <w:t xml:space="preserve"> («сковородки»)</w:t>
                  </w:r>
                  <w:r w:rsidRPr="00E71935">
                    <w:rPr>
                      <w:rFonts w:ascii="Times New Roman" w:hAnsi="Times New Roman"/>
                    </w:rPr>
                    <w:t>, торговых рядов, пожарной каланчи 19 века и много другого. </w:t>
                  </w:r>
                  <w:r w:rsidR="00D7398E" w:rsidRPr="00E71935">
                    <w:rPr>
                      <w:rFonts w:ascii="Times New Roman" w:hAnsi="Times New Roman"/>
                      <w:bCs/>
                    </w:rPr>
                    <w:t xml:space="preserve">Главным символом Костромы, колыбелью  династии Романовых является </w:t>
                  </w:r>
                  <w:r w:rsidR="00D7398E" w:rsidRPr="00E71935">
                    <w:rPr>
                      <w:rFonts w:ascii="Times New Roman" w:hAnsi="Times New Roman"/>
                    </w:rPr>
                    <w:t>Ипатьевский монастырь.</w:t>
                  </w:r>
                </w:p>
                <w:p w:rsidR="008845DC" w:rsidRPr="00E71935" w:rsidRDefault="00076424" w:rsidP="008845DC">
                  <w:pPr>
                    <w:pStyle w:val="ac"/>
                    <w:rPr>
                      <w:rFonts w:ascii="Times New Roman" w:hAnsi="Times New Roman"/>
                    </w:rPr>
                  </w:pPr>
                  <w:r w:rsidRPr="00E71935">
                    <w:rPr>
                      <w:rFonts w:ascii="Times New Roman" w:hAnsi="Times New Roman"/>
                      <w:bCs/>
                    </w:rPr>
                    <w:t>Посещение</w:t>
                  </w:r>
                  <w:r w:rsidRPr="00E71935">
                    <w:rPr>
                      <w:rFonts w:ascii="Times New Roman" w:hAnsi="Times New Roman"/>
                      <w:b/>
                      <w:bCs/>
                    </w:rPr>
                    <w:t xml:space="preserve"> Ипатьевского монастыря</w:t>
                  </w:r>
                  <w:r w:rsidR="00611239" w:rsidRPr="00E71935">
                    <w:rPr>
                      <w:rFonts w:ascii="Times New Roman" w:hAnsi="Times New Roman"/>
                    </w:rPr>
                    <w:t>. Территория</w:t>
                  </w:r>
                  <w:r w:rsidRPr="00E71935">
                    <w:rPr>
                      <w:rFonts w:ascii="Times New Roman" w:hAnsi="Times New Roman"/>
                    </w:rPr>
                    <w:t xml:space="preserve"> монастыря, </w:t>
                  </w:r>
                  <w:r w:rsidR="00611239" w:rsidRPr="00E71935">
                    <w:rPr>
                      <w:rFonts w:ascii="Times New Roman" w:hAnsi="Times New Roman"/>
                    </w:rPr>
                    <w:t>Троицкоий</w:t>
                  </w:r>
                  <w:r w:rsidR="008845DC" w:rsidRPr="00E71935">
                    <w:rPr>
                      <w:rFonts w:ascii="Times New Roman" w:hAnsi="Times New Roman"/>
                    </w:rPr>
                    <w:t xml:space="preserve"> собор</w:t>
                  </w:r>
                  <w:r w:rsidRPr="00E71935">
                    <w:rPr>
                      <w:rFonts w:ascii="Times New Roman" w:hAnsi="Times New Roman"/>
                    </w:rPr>
                    <w:t>, усыпаль</w:t>
                  </w:r>
                  <w:r w:rsidR="00611239" w:rsidRPr="00E71935">
                    <w:rPr>
                      <w:rFonts w:ascii="Times New Roman" w:hAnsi="Times New Roman"/>
                    </w:rPr>
                    <w:t>ница</w:t>
                  </w:r>
                  <w:r w:rsidR="00D7398E" w:rsidRPr="00E71935">
                    <w:rPr>
                      <w:rFonts w:ascii="Times New Roman" w:hAnsi="Times New Roman"/>
                    </w:rPr>
                    <w:t xml:space="preserve"> или палат</w:t>
                  </w:r>
                  <w:r w:rsidR="00611239" w:rsidRPr="00E71935">
                    <w:rPr>
                      <w:rFonts w:ascii="Times New Roman" w:hAnsi="Times New Roman"/>
                    </w:rPr>
                    <w:t>ы</w:t>
                  </w:r>
                  <w:r w:rsidR="00D7398E" w:rsidRPr="00E71935">
                    <w:rPr>
                      <w:rFonts w:ascii="Times New Roman" w:hAnsi="Times New Roman"/>
                    </w:rPr>
                    <w:t xml:space="preserve"> бояр Романовых </w:t>
                  </w:r>
                  <w:r w:rsidR="00611239" w:rsidRPr="00E71935">
                    <w:rPr>
                      <w:rFonts w:ascii="Times New Roman" w:hAnsi="Times New Roman"/>
                    </w:rPr>
                    <w:t>(</w:t>
                  </w:r>
                  <w:r w:rsidR="00087601" w:rsidRPr="00E71935">
                    <w:rPr>
                      <w:rFonts w:ascii="Times New Roman" w:hAnsi="Times New Roman"/>
                      <w:b/>
                    </w:rPr>
                    <w:t>доплата</w:t>
                  </w:r>
                  <w:r w:rsidR="00611239" w:rsidRPr="00E71935">
                    <w:rPr>
                      <w:rFonts w:ascii="Times New Roman" w:hAnsi="Times New Roman"/>
                      <w:b/>
                    </w:rPr>
                    <w:t>)</w:t>
                  </w:r>
                  <w:r w:rsidR="008845DC" w:rsidRPr="00E71935">
                    <w:rPr>
                      <w:rFonts w:ascii="Times New Roman" w:hAnsi="Times New Roman"/>
                      <w:b/>
                    </w:rPr>
                    <w:t>.</w:t>
                  </w:r>
                  <w:r w:rsidR="008845DC" w:rsidRPr="00E7193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116AB9" w:rsidRPr="00E71935" w:rsidRDefault="00611239" w:rsidP="008845DC">
                  <w:pPr>
                    <w:rPr>
                      <w:b/>
                      <w:sz w:val="22"/>
                      <w:szCs w:val="22"/>
                    </w:rPr>
                  </w:pPr>
                  <w:r w:rsidRPr="00E71935">
                    <w:rPr>
                      <w:b/>
                      <w:sz w:val="22"/>
                      <w:szCs w:val="22"/>
                    </w:rPr>
                    <w:t xml:space="preserve"> В с</w:t>
                  </w:r>
                  <w:r w:rsidR="00326E6F" w:rsidRPr="00E71935">
                    <w:rPr>
                      <w:b/>
                      <w:sz w:val="22"/>
                      <w:szCs w:val="22"/>
                    </w:rPr>
                    <w:t>вободное вре</w:t>
                  </w:r>
                  <w:r w:rsidR="00B87046" w:rsidRPr="00E71935">
                    <w:rPr>
                      <w:b/>
                      <w:sz w:val="22"/>
                      <w:szCs w:val="22"/>
                    </w:rPr>
                    <w:t>мя можно посетить:</w:t>
                  </w:r>
                </w:p>
                <w:p w:rsidR="00B87046" w:rsidRPr="00E71935" w:rsidRDefault="00B87046" w:rsidP="008845DC">
                  <w:pPr>
                    <w:rPr>
                      <w:sz w:val="22"/>
                      <w:szCs w:val="22"/>
                    </w:rPr>
                  </w:pPr>
                  <w:r w:rsidRPr="00E71935">
                    <w:rPr>
                      <w:sz w:val="22"/>
                      <w:szCs w:val="22"/>
                    </w:rPr>
                    <w:t xml:space="preserve">- Музей сыра </w:t>
                  </w:r>
                  <w:r w:rsidRPr="00E71935">
                    <w:rPr>
                      <w:b/>
                      <w:sz w:val="22"/>
                      <w:szCs w:val="22"/>
                    </w:rPr>
                    <w:t>(доплата)</w:t>
                  </w:r>
                </w:p>
                <w:p w:rsidR="00611239" w:rsidRPr="00E71935" w:rsidRDefault="00B87046" w:rsidP="008845DC">
                  <w:pPr>
                    <w:rPr>
                      <w:b/>
                      <w:sz w:val="22"/>
                      <w:szCs w:val="22"/>
                    </w:rPr>
                  </w:pPr>
                  <w:r w:rsidRPr="00E71935">
                    <w:rPr>
                      <w:sz w:val="22"/>
                      <w:szCs w:val="22"/>
                    </w:rPr>
                    <w:t xml:space="preserve">- Музей ювелирного искусства </w:t>
                  </w:r>
                  <w:r w:rsidRPr="00E71935">
                    <w:rPr>
                      <w:b/>
                      <w:sz w:val="22"/>
                      <w:szCs w:val="22"/>
                    </w:rPr>
                    <w:t>(доплата).</w:t>
                  </w:r>
                </w:p>
                <w:p w:rsidR="00611239" w:rsidRPr="00E71935" w:rsidRDefault="00326E6F" w:rsidP="008845DC">
                  <w:pPr>
                    <w:rPr>
                      <w:b/>
                      <w:sz w:val="22"/>
                      <w:szCs w:val="22"/>
                    </w:rPr>
                  </w:pPr>
                  <w:r w:rsidRPr="00E71935">
                    <w:rPr>
                      <w:i/>
                      <w:sz w:val="22"/>
                      <w:szCs w:val="22"/>
                    </w:rPr>
                    <w:t>Возвращение в Ярославль</w:t>
                  </w:r>
                  <w:r w:rsidRPr="00E71935">
                    <w:rPr>
                      <w:b/>
                      <w:sz w:val="22"/>
                      <w:szCs w:val="22"/>
                    </w:rPr>
                    <w:t xml:space="preserve">. </w:t>
                  </w:r>
                </w:p>
                <w:p w:rsidR="00326E6F" w:rsidRPr="00E71935" w:rsidRDefault="00326E6F" w:rsidP="008845DC">
                  <w:pPr>
                    <w:rPr>
                      <w:b/>
                      <w:sz w:val="22"/>
                      <w:szCs w:val="22"/>
                    </w:rPr>
                  </w:pPr>
                  <w:r w:rsidRPr="00E71935">
                    <w:rPr>
                      <w:b/>
                      <w:sz w:val="22"/>
                      <w:szCs w:val="22"/>
                    </w:rPr>
                    <w:t>Ночлег в отеле.</w:t>
                  </w:r>
                </w:p>
              </w:tc>
            </w:tr>
            <w:tr w:rsidR="008845DC" w:rsidRPr="00E71935" w:rsidTr="00C8070C">
              <w:trPr>
                <w:trHeight w:val="435"/>
              </w:trPr>
              <w:tc>
                <w:tcPr>
                  <w:tcW w:w="880" w:type="dxa"/>
                </w:tcPr>
                <w:p w:rsidR="008845DC" w:rsidRPr="00E71935" w:rsidRDefault="008845DC" w:rsidP="00914807">
                  <w:pPr>
                    <w:ind w:left="-72"/>
                    <w:rPr>
                      <w:sz w:val="22"/>
                      <w:szCs w:val="22"/>
                    </w:rPr>
                  </w:pPr>
                  <w:r w:rsidRPr="00E71935">
                    <w:rPr>
                      <w:sz w:val="22"/>
                      <w:szCs w:val="22"/>
                    </w:rPr>
                    <w:t>4 день</w:t>
                  </w:r>
                </w:p>
              </w:tc>
              <w:tc>
                <w:tcPr>
                  <w:tcW w:w="9751" w:type="dxa"/>
                </w:tcPr>
                <w:p w:rsidR="00010FAB" w:rsidRPr="00E71935" w:rsidRDefault="008845DC" w:rsidP="00A050A1">
                  <w:pPr>
                    <w:pStyle w:val="ac"/>
                    <w:rPr>
                      <w:rFonts w:ascii="Times New Roman" w:hAnsi="Times New Roman"/>
                    </w:rPr>
                  </w:pPr>
                  <w:r w:rsidRPr="00E71935">
                    <w:rPr>
                      <w:rFonts w:ascii="Times New Roman" w:hAnsi="Times New Roman"/>
                    </w:rPr>
                    <w:t> </w:t>
                  </w:r>
                  <w:r w:rsidRPr="00E71935">
                    <w:rPr>
                      <w:rFonts w:ascii="Times New Roman" w:hAnsi="Times New Roman"/>
                      <w:b/>
                      <w:bCs/>
                    </w:rPr>
                    <w:t>Завтрак</w:t>
                  </w:r>
                  <w:r w:rsidRPr="00E71935">
                    <w:rPr>
                      <w:rFonts w:ascii="Times New Roman" w:hAnsi="Times New Roman"/>
                    </w:rPr>
                    <w:t> в ресторане отеля.</w:t>
                  </w:r>
                  <w:r w:rsidR="00064A19" w:rsidRPr="00E71935">
                    <w:rPr>
                      <w:rFonts w:ascii="Times New Roman" w:hAnsi="Times New Roman"/>
                    </w:rPr>
                    <w:t xml:space="preserve"> Выселение из отеля. </w:t>
                  </w:r>
                </w:p>
                <w:p w:rsidR="008845DC" w:rsidRPr="00E71935" w:rsidRDefault="008845DC" w:rsidP="00A050A1">
                  <w:pPr>
                    <w:pStyle w:val="ac"/>
                    <w:rPr>
                      <w:rFonts w:ascii="Times New Roman" w:hAnsi="Times New Roman"/>
                      <w:i/>
                    </w:rPr>
                  </w:pPr>
                  <w:r w:rsidRPr="00E71935">
                    <w:rPr>
                      <w:rFonts w:ascii="Times New Roman" w:hAnsi="Times New Roman"/>
                      <w:i/>
                    </w:rPr>
                    <w:t>Отправление в </w:t>
                  </w:r>
                  <w:r w:rsidRPr="00E71935">
                    <w:rPr>
                      <w:rFonts w:ascii="Times New Roman" w:hAnsi="Times New Roman"/>
                      <w:bCs/>
                      <w:i/>
                    </w:rPr>
                    <w:t>Суздаль</w:t>
                  </w:r>
                  <w:r w:rsidRPr="00E71935">
                    <w:rPr>
                      <w:rFonts w:ascii="Times New Roman" w:hAnsi="Times New Roman"/>
                      <w:i/>
                    </w:rPr>
                    <w:t>.</w:t>
                  </w:r>
                </w:p>
                <w:p w:rsidR="00093E97" w:rsidRPr="00E71935" w:rsidRDefault="00093E97" w:rsidP="00A050A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E71935">
                    <w:rPr>
                      <w:sz w:val="22"/>
                      <w:szCs w:val="22"/>
                    </w:rPr>
                    <w:t xml:space="preserve">Путевая обзорная </w:t>
                  </w:r>
                  <w:r w:rsidR="008845DC" w:rsidRPr="00E71935">
                    <w:rPr>
                      <w:b/>
                      <w:bCs/>
                      <w:sz w:val="22"/>
                      <w:szCs w:val="22"/>
                    </w:rPr>
                    <w:t>экскурсия по</w:t>
                  </w:r>
                  <w:r w:rsidR="006F07EC" w:rsidRPr="00E71935">
                    <w:rPr>
                      <w:b/>
                      <w:bCs/>
                      <w:sz w:val="22"/>
                      <w:szCs w:val="22"/>
                    </w:rPr>
                    <w:t xml:space="preserve"> городу </w:t>
                  </w:r>
                  <w:r w:rsidR="008845DC" w:rsidRPr="00E71935">
                    <w:rPr>
                      <w:b/>
                      <w:bCs/>
                      <w:sz w:val="22"/>
                      <w:szCs w:val="22"/>
                    </w:rPr>
                    <w:t>Суздаль</w:t>
                  </w:r>
                  <w:r w:rsidR="008845DC" w:rsidRPr="00E71935">
                    <w:rPr>
                      <w:sz w:val="22"/>
                      <w:szCs w:val="22"/>
                    </w:rPr>
                    <w:t>.</w:t>
                  </w:r>
                  <w:r w:rsidR="006F07EC" w:rsidRPr="00E71935">
                    <w:rPr>
                      <w:sz w:val="22"/>
                      <w:szCs w:val="22"/>
                    </w:rPr>
                    <w:t xml:space="preserve"> </w:t>
                  </w:r>
                </w:p>
                <w:p w:rsidR="00093E97" w:rsidRPr="00E71935" w:rsidRDefault="00093E97" w:rsidP="00A050A1">
                  <w:pPr>
                    <w:snapToGrid w:val="0"/>
                    <w:rPr>
                      <w:color w:val="000000" w:themeColor="text1"/>
                      <w:sz w:val="22"/>
                      <w:szCs w:val="22"/>
                    </w:rPr>
                  </w:pPr>
                  <w:r w:rsidRPr="00E71935">
                    <w:rPr>
                      <w:b/>
                      <w:sz w:val="22"/>
                      <w:szCs w:val="22"/>
                    </w:rPr>
                    <w:t>Суздаль</w:t>
                  </w:r>
                  <w:r w:rsidRPr="00E71935">
                    <w:rPr>
                      <w:sz w:val="22"/>
                      <w:szCs w:val="22"/>
                    </w:rPr>
                    <w:t xml:space="preserve"> - </w:t>
                  </w:r>
                  <w:r w:rsidRPr="00E71935">
                    <w:rPr>
                      <w:color w:val="000000" w:themeColor="text1"/>
                      <w:sz w:val="22"/>
                      <w:szCs w:val="22"/>
                    </w:rPr>
                    <w:t>город-музей под открытым небом! О</w:t>
                  </w:r>
                  <w:r w:rsidR="008845DC" w:rsidRPr="00E71935">
                    <w:rPr>
                      <w:color w:val="000000" w:themeColor="text1"/>
                      <w:sz w:val="22"/>
                      <w:szCs w:val="22"/>
                    </w:rPr>
                    <w:t>коло 200 памятников истории</w:t>
                  </w:r>
                  <w:r w:rsidRPr="00E71935">
                    <w:rPr>
                      <w:color w:val="000000" w:themeColor="text1"/>
                      <w:sz w:val="22"/>
                      <w:szCs w:val="22"/>
                    </w:rPr>
                    <w:t xml:space="preserve"> находятся здесь и многие из них</w:t>
                  </w:r>
                  <w:r w:rsidR="008845DC" w:rsidRPr="00E71935">
                    <w:rPr>
                      <w:color w:val="000000" w:themeColor="text1"/>
                      <w:sz w:val="22"/>
                      <w:szCs w:val="22"/>
                    </w:rPr>
                    <w:t xml:space="preserve"> имеют статус всемирного наследия ЮНЕСКО.</w:t>
                  </w:r>
                  <w:r w:rsidR="00DF26CD" w:rsidRPr="00E71935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:rsidR="00093E97" w:rsidRPr="00E71935" w:rsidRDefault="00093E97" w:rsidP="00A050A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E71935">
                    <w:rPr>
                      <w:color w:val="000000" w:themeColor="text1"/>
                      <w:sz w:val="22"/>
                      <w:szCs w:val="22"/>
                    </w:rPr>
                    <w:t xml:space="preserve">В ходе экскурсии </w:t>
                  </w:r>
                  <w:r w:rsidRPr="00E71935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Вы узнаете много нового и интересного. Познакомитесь с уникальным архитектурным ансамблем города, </w:t>
                  </w:r>
                  <w:r w:rsidR="00A1429F" w:rsidRPr="00E71935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его богатейшей историей. У</w:t>
                  </w:r>
                  <w:r w:rsidRPr="00E71935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знаете, как формировался удивительный облик города, и  какой вклад внесли известные исторические личности в этот процесс и как спустя столько лет  Суздаль сохранил своё старинное очарование.</w:t>
                  </w:r>
                </w:p>
                <w:p w:rsidR="00365B95" w:rsidRPr="00E71935" w:rsidRDefault="008845DC" w:rsidP="00A050A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E71935">
                    <w:rPr>
                      <w:sz w:val="22"/>
                      <w:szCs w:val="22"/>
                    </w:rPr>
                    <w:t>Осмотр архитектурного ансамбля </w:t>
                  </w:r>
                  <w:r w:rsidRPr="00E71935">
                    <w:rPr>
                      <w:b/>
                      <w:bCs/>
                      <w:sz w:val="22"/>
                      <w:szCs w:val="22"/>
                    </w:rPr>
                    <w:t>Суздальского Кремля</w:t>
                  </w:r>
                  <w:r w:rsidRPr="00E71935">
                    <w:rPr>
                      <w:sz w:val="22"/>
                      <w:szCs w:val="22"/>
                    </w:rPr>
                    <w:t>. </w:t>
                  </w:r>
                </w:p>
                <w:p w:rsidR="00093E97" w:rsidRPr="00E71935" w:rsidRDefault="004905BD" w:rsidP="00A050A1">
                  <w:pPr>
                    <w:snapToGrid w:val="0"/>
                    <w:rPr>
                      <w:b/>
                      <w:sz w:val="22"/>
                      <w:szCs w:val="22"/>
                    </w:rPr>
                  </w:pPr>
                  <w:r w:rsidRPr="00E71935">
                    <w:rPr>
                      <w:b/>
                      <w:sz w:val="22"/>
                      <w:szCs w:val="22"/>
                    </w:rPr>
                    <w:t>Свободное время.</w:t>
                  </w:r>
                </w:p>
                <w:p w:rsidR="00F91784" w:rsidRPr="00E71935" w:rsidRDefault="008845DC" w:rsidP="00A050A1">
                  <w:pPr>
                    <w:snapToGrid w:val="0"/>
                    <w:rPr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</w:pPr>
                  <w:r w:rsidRPr="00E71935">
                    <w:rPr>
                      <w:b/>
                      <w:sz w:val="22"/>
                      <w:szCs w:val="22"/>
                    </w:rPr>
                    <w:lastRenderedPageBreak/>
                    <w:br/>
                  </w:r>
                </w:p>
                <w:p w:rsidR="008845DC" w:rsidRPr="00E71935" w:rsidRDefault="008845DC" w:rsidP="00A050A1">
                  <w:pPr>
                    <w:snapToGrid w:val="0"/>
                    <w:rPr>
                      <w:b/>
                      <w:sz w:val="22"/>
                      <w:szCs w:val="22"/>
                    </w:rPr>
                  </w:pPr>
                  <w:r w:rsidRPr="00E71935">
                    <w:rPr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Посещение достопримечател</w:t>
                  </w:r>
                  <w:r w:rsidR="00554820" w:rsidRPr="00E71935">
                    <w:rPr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ьностей по желанию</w:t>
                  </w:r>
                  <w:r w:rsidRPr="00E71935">
                    <w:rPr>
                      <w:b/>
                      <w:bCs/>
                      <w:i/>
                      <w:color w:val="000000" w:themeColor="text1"/>
                      <w:sz w:val="22"/>
                      <w:szCs w:val="22"/>
                    </w:rPr>
                    <w:t>:</w:t>
                  </w:r>
                  <w:r w:rsidRPr="00E71935">
                    <w:rPr>
                      <w:i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  <w:p w:rsidR="001836C1" w:rsidRPr="00E71935" w:rsidRDefault="008845DC" w:rsidP="00A050A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E71935">
                    <w:rPr>
                      <w:b/>
                      <w:bCs/>
                      <w:sz w:val="22"/>
                      <w:szCs w:val="22"/>
                    </w:rPr>
                    <w:t>- Музей Деревянного зодчества</w:t>
                  </w:r>
                  <w:r w:rsidR="001836C1" w:rsidRPr="00E71935">
                    <w:rPr>
                      <w:sz w:val="22"/>
                      <w:szCs w:val="22"/>
                    </w:rPr>
                    <w:t xml:space="preserve"> с уникальными постройками </w:t>
                  </w:r>
                  <w:r w:rsidR="001836C1" w:rsidRPr="00E71935">
                    <w:rPr>
                      <w:sz w:val="22"/>
                      <w:szCs w:val="22"/>
                      <w:lang w:val="en-US"/>
                    </w:rPr>
                    <w:t>XVII</w:t>
                  </w:r>
                  <w:r w:rsidR="001836C1" w:rsidRPr="00E71935">
                    <w:rPr>
                      <w:sz w:val="22"/>
                      <w:szCs w:val="22"/>
                    </w:rPr>
                    <w:t>-</w:t>
                  </w:r>
                  <w:r w:rsidR="001836C1" w:rsidRPr="00E71935">
                    <w:rPr>
                      <w:sz w:val="22"/>
                      <w:szCs w:val="22"/>
                      <w:lang w:val="en-US"/>
                    </w:rPr>
                    <w:t>XIX</w:t>
                  </w:r>
                  <w:r w:rsidRPr="00E71935">
                    <w:rPr>
                      <w:sz w:val="22"/>
                      <w:szCs w:val="22"/>
                    </w:rPr>
                    <w:t xml:space="preserve"> веков.</w:t>
                  </w:r>
                </w:p>
                <w:p w:rsidR="008845DC" w:rsidRPr="00E71935" w:rsidRDefault="008845DC" w:rsidP="00A050A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E71935">
                    <w:rPr>
                      <w:sz w:val="22"/>
                      <w:szCs w:val="22"/>
                    </w:rPr>
                    <w:t xml:space="preserve"> Музей выстроен в виде сельской улицы с храмами, жилыми домами, мельницами, амбарами и другими постройками, перевезенными из разных сел и деревень Владимирской области</w:t>
                  </w:r>
                  <w:r w:rsidR="006F07EC" w:rsidRPr="00E71935">
                    <w:rPr>
                      <w:sz w:val="22"/>
                      <w:szCs w:val="22"/>
                    </w:rPr>
                    <w:t>,  осмотр музейного комплекса</w:t>
                  </w:r>
                  <w:r w:rsidR="00AB14D5" w:rsidRPr="00E71935">
                    <w:rPr>
                      <w:sz w:val="22"/>
                      <w:szCs w:val="22"/>
                    </w:rPr>
                    <w:t xml:space="preserve"> </w:t>
                  </w:r>
                  <w:r w:rsidR="00554820" w:rsidRPr="00E71935">
                    <w:rPr>
                      <w:sz w:val="22"/>
                      <w:szCs w:val="22"/>
                    </w:rPr>
                    <w:t xml:space="preserve"> </w:t>
                  </w:r>
                  <w:r w:rsidR="00554820" w:rsidRPr="00E71935">
                    <w:rPr>
                      <w:b/>
                      <w:sz w:val="22"/>
                      <w:szCs w:val="22"/>
                    </w:rPr>
                    <w:t>Спасо-Е</w:t>
                  </w:r>
                  <w:r w:rsidR="00AB14D5" w:rsidRPr="00E71935">
                    <w:rPr>
                      <w:b/>
                      <w:sz w:val="22"/>
                      <w:szCs w:val="22"/>
                    </w:rPr>
                    <w:t>в</w:t>
                  </w:r>
                  <w:r w:rsidR="00554820" w:rsidRPr="00E71935">
                    <w:rPr>
                      <w:b/>
                      <w:sz w:val="22"/>
                      <w:szCs w:val="22"/>
                    </w:rPr>
                    <w:t>фимиев</w:t>
                  </w:r>
                  <w:r w:rsidR="00AB14D5" w:rsidRPr="00E71935">
                    <w:rPr>
                      <w:b/>
                      <w:sz w:val="22"/>
                      <w:szCs w:val="22"/>
                    </w:rPr>
                    <w:t>ского монастыря</w:t>
                  </w:r>
                  <w:r w:rsidR="00365B95" w:rsidRPr="00E71935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365B95" w:rsidRPr="00E71935">
                    <w:rPr>
                      <w:sz w:val="22"/>
                      <w:szCs w:val="22"/>
                      <w:lang w:val="en-US"/>
                    </w:rPr>
                    <w:t>XIV</w:t>
                  </w:r>
                  <w:r w:rsidR="00365B95" w:rsidRPr="00E71935">
                    <w:rPr>
                      <w:sz w:val="22"/>
                      <w:szCs w:val="22"/>
                    </w:rPr>
                    <w:t xml:space="preserve"> века</w:t>
                  </w:r>
                  <w:r w:rsidR="00FB1ED8" w:rsidRPr="00E71935">
                    <w:rPr>
                      <w:b/>
                      <w:sz w:val="22"/>
                      <w:szCs w:val="22"/>
                    </w:rPr>
                    <w:t xml:space="preserve">, </w:t>
                  </w:r>
                  <w:r w:rsidR="001836C1" w:rsidRPr="00E71935">
                    <w:rPr>
                      <w:b/>
                      <w:sz w:val="22"/>
                      <w:szCs w:val="22"/>
                    </w:rPr>
                    <w:t>Спасо-Преображенского</w:t>
                  </w:r>
                  <w:r w:rsidR="00554820" w:rsidRPr="00E71935">
                    <w:rPr>
                      <w:b/>
                      <w:sz w:val="22"/>
                      <w:szCs w:val="22"/>
                    </w:rPr>
                    <w:t xml:space="preserve"> собор</w:t>
                  </w:r>
                  <w:r w:rsidR="001836C1" w:rsidRPr="00E71935">
                    <w:rPr>
                      <w:b/>
                      <w:sz w:val="22"/>
                      <w:szCs w:val="22"/>
                    </w:rPr>
                    <w:t>а.</w:t>
                  </w:r>
                  <w:r w:rsidR="00365B95" w:rsidRPr="00E71935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1836C1" w:rsidRPr="00E71935">
                    <w:rPr>
                      <w:sz w:val="22"/>
                      <w:szCs w:val="22"/>
                    </w:rPr>
                    <w:t xml:space="preserve"> З</w:t>
                  </w:r>
                  <w:r w:rsidR="00365B95" w:rsidRPr="00E71935">
                    <w:rPr>
                      <w:sz w:val="22"/>
                      <w:szCs w:val="22"/>
                    </w:rPr>
                    <w:t xml:space="preserve">десь </w:t>
                  </w:r>
                  <w:r w:rsidR="00365B95" w:rsidRPr="00E71935">
                    <w:rPr>
                      <w:spacing w:val="2"/>
                      <w:sz w:val="22"/>
                      <w:szCs w:val="22"/>
                      <w:shd w:val="clear" w:color="auto" w:fill="FFFFFF"/>
                    </w:rPr>
                    <w:t>нетронутыми временем остались  знаменитые фрески</w:t>
                  </w:r>
                  <w:r w:rsidR="00FB1ED8" w:rsidRPr="00E71935">
                    <w:rPr>
                      <w:spacing w:val="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FB1ED8" w:rsidRPr="00E71935">
                    <w:rPr>
                      <w:sz w:val="22"/>
                      <w:szCs w:val="22"/>
                      <w:lang w:val="en-US"/>
                    </w:rPr>
                    <w:t>XVI</w:t>
                  </w:r>
                  <w:r w:rsidR="00FB1ED8" w:rsidRPr="00E71935">
                    <w:rPr>
                      <w:sz w:val="22"/>
                      <w:szCs w:val="22"/>
                    </w:rPr>
                    <w:t xml:space="preserve"> века</w:t>
                  </w:r>
                  <w:r w:rsidR="00365B95" w:rsidRPr="00E71935">
                    <w:rPr>
                      <w:spacing w:val="2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94244B" w:rsidRPr="00E71935">
                    <w:rPr>
                      <w:b/>
                      <w:sz w:val="22"/>
                      <w:szCs w:val="22"/>
                    </w:rPr>
                    <w:t>(доплата)</w:t>
                  </w:r>
                  <w:r w:rsidR="003A2311" w:rsidRPr="00E71935">
                    <w:rPr>
                      <w:sz w:val="22"/>
                      <w:szCs w:val="22"/>
                    </w:rPr>
                    <w:t>. </w:t>
                  </w:r>
                </w:p>
                <w:p w:rsidR="008845DC" w:rsidRPr="00E71935" w:rsidRDefault="008845DC" w:rsidP="00064A19">
                  <w:pPr>
                    <w:snapToGrid w:val="0"/>
                    <w:rPr>
                      <w:sz w:val="22"/>
                      <w:szCs w:val="22"/>
                    </w:rPr>
                  </w:pPr>
                  <w:r w:rsidRPr="00E71935">
                    <w:rPr>
                      <w:b/>
                      <w:sz w:val="22"/>
                      <w:szCs w:val="22"/>
                    </w:rPr>
                    <w:t>- Дегустация суздальской медовухи</w:t>
                  </w:r>
                  <w:r w:rsidRPr="00E71935">
                    <w:rPr>
                      <w:sz w:val="22"/>
                      <w:szCs w:val="22"/>
                    </w:rPr>
                    <w:t xml:space="preserve"> (по желанию </w:t>
                  </w:r>
                  <w:r w:rsidRPr="00E71935">
                    <w:rPr>
                      <w:b/>
                      <w:sz w:val="22"/>
                      <w:szCs w:val="22"/>
                    </w:rPr>
                    <w:t>за доп. плату</w:t>
                  </w:r>
                  <w:r w:rsidRPr="00E71935">
                    <w:rPr>
                      <w:sz w:val="22"/>
                      <w:szCs w:val="22"/>
                    </w:rPr>
                    <w:t>, при группе не менее  10 человек).</w:t>
                  </w:r>
                </w:p>
                <w:p w:rsidR="00514AEF" w:rsidRPr="00E71935" w:rsidRDefault="00514AEF" w:rsidP="00064A19">
                  <w:pPr>
                    <w:snapToGrid w:val="0"/>
                    <w:rPr>
                      <w:sz w:val="22"/>
                      <w:szCs w:val="22"/>
                    </w:rPr>
                  </w:pPr>
                </w:p>
                <w:p w:rsidR="00365B95" w:rsidRPr="00E71935" w:rsidRDefault="003A2311" w:rsidP="00064A19">
                  <w:pPr>
                    <w:snapToGrid w:val="0"/>
                    <w:rPr>
                      <w:sz w:val="22"/>
                      <w:szCs w:val="22"/>
                    </w:rPr>
                  </w:pPr>
                  <w:r w:rsidRPr="00E71935">
                    <w:rPr>
                      <w:b/>
                      <w:bCs/>
                      <w:sz w:val="22"/>
                      <w:szCs w:val="22"/>
                    </w:rPr>
                    <w:t>Покровский монастырь</w:t>
                  </w:r>
                  <w:r w:rsidRPr="00E71935">
                    <w:rPr>
                      <w:sz w:val="22"/>
                      <w:szCs w:val="22"/>
                    </w:rPr>
                    <w:t> (со смотровой площадки) – женская обитель, хранящая в себе множество тайн.</w:t>
                  </w:r>
                  <w:r w:rsidR="00093E97" w:rsidRPr="00E71935">
                    <w:rPr>
                      <w:sz w:val="22"/>
                      <w:szCs w:val="22"/>
                    </w:rPr>
                    <w:t xml:space="preserve"> Один из красивейших монастырей  Суздали.</w:t>
                  </w:r>
                  <w:r w:rsidRPr="00E71935">
                    <w:rPr>
                      <w:sz w:val="22"/>
                      <w:szCs w:val="22"/>
                    </w:rPr>
                    <w:t> </w:t>
                  </w:r>
                </w:p>
                <w:p w:rsidR="00514AEF" w:rsidRPr="00E71935" w:rsidRDefault="00514AEF" w:rsidP="00064A19">
                  <w:pPr>
                    <w:snapToGrid w:val="0"/>
                    <w:rPr>
                      <w:sz w:val="22"/>
                      <w:szCs w:val="22"/>
                    </w:rPr>
                  </w:pPr>
                </w:p>
                <w:p w:rsidR="00383217" w:rsidRPr="00E71935" w:rsidRDefault="008845DC" w:rsidP="00A050A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E71935">
                    <w:rPr>
                      <w:b/>
                      <w:sz w:val="22"/>
                      <w:szCs w:val="22"/>
                    </w:rPr>
                    <w:t xml:space="preserve">Обзорная экскурсия по </w:t>
                  </w:r>
                  <w:r w:rsidR="00B76742" w:rsidRPr="00E71935">
                    <w:rPr>
                      <w:b/>
                      <w:sz w:val="22"/>
                      <w:szCs w:val="22"/>
                    </w:rPr>
                    <w:t xml:space="preserve"> городу Владимир</w:t>
                  </w:r>
                  <w:r w:rsidR="00383217" w:rsidRPr="00E71935">
                    <w:rPr>
                      <w:sz w:val="22"/>
                      <w:szCs w:val="22"/>
                    </w:rPr>
                    <w:t xml:space="preserve">. </w:t>
                  </w:r>
                </w:p>
                <w:p w:rsidR="00442A91" w:rsidRPr="00E71935" w:rsidRDefault="00383217" w:rsidP="00A050A1">
                  <w:pPr>
                    <w:snapToGrid w:val="0"/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</w:pPr>
                  <w:r w:rsidRPr="00E71935">
                    <w:rPr>
                      <w:b/>
                      <w:sz w:val="22"/>
                      <w:szCs w:val="22"/>
                    </w:rPr>
                    <w:t>Владимир</w:t>
                  </w:r>
                  <w:r w:rsidR="004703CB" w:rsidRPr="00E71935">
                    <w:rPr>
                      <w:sz w:val="22"/>
                      <w:szCs w:val="22"/>
                    </w:rPr>
                    <w:t xml:space="preserve"> </w:t>
                  </w:r>
                  <w:r w:rsidRPr="00E71935">
                    <w:rPr>
                      <w:sz w:val="22"/>
                      <w:szCs w:val="22"/>
                    </w:rPr>
                    <w:t xml:space="preserve">- </w:t>
                  </w:r>
                  <w:r w:rsidR="004703CB" w:rsidRPr="00E71935">
                    <w:rPr>
                      <w:sz w:val="22"/>
                      <w:szCs w:val="22"/>
                    </w:rPr>
                    <w:t>о</w:t>
                  </w:r>
                  <w:r w:rsidR="00653841" w:rsidRPr="00E71935">
                    <w:rPr>
                      <w:sz w:val="22"/>
                      <w:szCs w:val="22"/>
                    </w:rPr>
                    <w:t>дин из старейших городов России</w:t>
                  </w:r>
                  <w:r w:rsidR="00DD3EB3" w:rsidRPr="00E71935">
                    <w:rPr>
                      <w:sz w:val="22"/>
                      <w:szCs w:val="22"/>
                    </w:rPr>
                    <w:t xml:space="preserve"> и древняя столица Северо-Восточной России.</w:t>
                  </w:r>
                  <w:r w:rsidR="00220122" w:rsidRPr="00E71935">
                    <w:rPr>
                      <w:sz w:val="22"/>
                      <w:szCs w:val="22"/>
                    </w:rPr>
                    <w:t xml:space="preserve">  В ходе экскурсии вы</w:t>
                  </w:r>
                  <w:r w:rsidR="00442A91" w:rsidRPr="00E71935">
                    <w:rPr>
                      <w:sz w:val="22"/>
                      <w:szCs w:val="22"/>
                    </w:rPr>
                    <w:t xml:space="preserve"> </w:t>
                  </w:r>
                  <w:r w:rsidR="00442A91" w:rsidRPr="00E71935">
                    <w:rPr>
                      <w:color w:val="2B3A49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442A91" w:rsidRPr="00E71935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>узнаете о  становлении и развитии города, об</w:t>
                  </w:r>
                  <w:r w:rsidR="007619A5" w:rsidRPr="00E71935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 особенностях его архитектуры  и </w:t>
                  </w:r>
                  <w:r w:rsidR="00442A91" w:rsidRPr="00E71935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о памятниках, которые не имеют аналогов в России. </w:t>
                  </w:r>
                </w:p>
                <w:p w:rsidR="007619A5" w:rsidRPr="00E71935" w:rsidRDefault="00442A91" w:rsidP="00A050A1">
                  <w:pPr>
                    <w:snapToGrid w:val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E71935">
                    <w:rPr>
                      <w:color w:val="000000" w:themeColor="text1"/>
                      <w:sz w:val="22"/>
                      <w:szCs w:val="22"/>
                      <w:shd w:val="clear" w:color="auto" w:fill="FFFFFF"/>
                    </w:rPr>
                    <w:t xml:space="preserve">Вы </w:t>
                  </w:r>
                  <w:r w:rsidR="00220122" w:rsidRPr="00E71935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220122" w:rsidRPr="00E71935">
                    <w:rPr>
                      <w:sz w:val="22"/>
                      <w:szCs w:val="22"/>
                    </w:rPr>
                    <w:t>увидите</w:t>
                  </w:r>
                  <w:r w:rsidR="00CC4880" w:rsidRPr="00E71935">
                    <w:rPr>
                      <w:sz w:val="22"/>
                      <w:szCs w:val="22"/>
                    </w:rPr>
                    <w:t xml:space="preserve"> архитектурные </w:t>
                  </w:r>
                  <w:r w:rsidR="00220122" w:rsidRPr="00E71935">
                    <w:rPr>
                      <w:sz w:val="22"/>
                      <w:szCs w:val="22"/>
                    </w:rPr>
                    <w:t xml:space="preserve"> </w:t>
                  </w:r>
                  <w:r w:rsidR="00716570" w:rsidRPr="00E71935">
                    <w:rPr>
                      <w:sz w:val="22"/>
                      <w:szCs w:val="22"/>
                    </w:rPr>
                    <w:t>шедевры,</w:t>
                  </w:r>
                  <w:r w:rsidR="00220122" w:rsidRPr="00E71935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внесенные в Список объектов всемирного наследия ЮНЕСКО</w:t>
                  </w:r>
                  <w:r w:rsidR="007619A5" w:rsidRPr="00E71935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:</w:t>
                  </w:r>
                  <w:r w:rsidR="002315A5" w:rsidRPr="00E71935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7619A5" w:rsidRPr="00E71935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Золотые ворота. Успенский собор, Дмитриевский собор! </w:t>
                  </w:r>
                </w:p>
                <w:p w:rsidR="0093546E" w:rsidRPr="00E71935" w:rsidRDefault="002315A5" w:rsidP="00A050A1">
                  <w:pPr>
                    <w:snapToGrid w:val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E71935"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Успенский собор</w:t>
                  </w:r>
                  <w:r w:rsidRPr="00E71935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–  является шедевром  белокаменного зодчества</w:t>
                  </w:r>
                  <w:r w:rsidRPr="00E7193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E71935">
                    <w:rPr>
                      <w:color w:val="000000"/>
                      <w:sz w:val="22"/>
                      <w:szCs w:val="22"/>
                    </w:rPr>
                    <w:t>и  уникальной сокровищницей русского церковного искусства</w:t>
                  </w:r>
                  <w:r w:rsidRPr="00E71935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. Здесь сохранились фрески  знаменитого  иконописца Андрея Рублёва!</w:t>
                  </w:r>
                </w:p>
                <w:p w:rsidR="0093546E" w:rsidRPr="00E71935" w:rsidRDefault="00220122" w:rsidP="00A050A1">
                  <w:pPr>
                    <w:snapToGrid w:val="0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E71935"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Дмитрие</w:t>
                  </w:r>
                  <w:r w:rsidR="0093546E" w:rsidRPr="00E71935"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вский собор</w:t>
                  </w:r>
                  <w:r w:rsidR="0093546E" w:rsidRPr="00E71935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- памятник Владимиро-Суздальской архитектуры </w:t>
                  </w:r>
                  <w:r w:rsidR="001437FE" w:rsidRPr="00E71935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до монгольского</w:t>
                  </w:r>
                  <w:r w:rsidR="0093546E" w:rsidRPr="00E71935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периода. </w:t>
                  </w:r>
                </w:p>
                <w:p w:rsidR="008845DC" w:rsidRPr="00E71935" w:rsidRDefault="00220122" w:rsidP="00A050A1">
                  <w:pPr>
                    <w:snapToGrid w:val="0"/>
                    <w:rPr>
                      <w:color w:val="000000"/>
                      <w:sz w:val="22"/>
                      <w:szCs w:val="22"/>
                    </w:rPr>
                  </w:pPr>
                  <w:r w:rsidRPr="00E71935">
                    <w:rPr>
                      <w:b/>
                      <w:color w:val="000000"/>
                      <w:sz w:val="22"/>
                      <w:szCs w:val="22"/>
                      <w:shd w:val="clear" w:color="auto" w:fill="FFFFFF"/>
                    </w:rPr>
                    <w:t>Золотые ворота</w:t>
                  </w:r>
                  <w:r w:rsidR="000F7118" w:rsidRPr="00E71935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- </w:t>
                  </w:r>
                  <w:r w:rsidR="007619A5" w:rsidRPr="00E71935">
                    <w:rPr>
                      <w:spacing w:val="2"/>
                      <w:sz w:val="22"/>
                      <w:szCs w:val="22"/>
                      <w:shd w:val="clear" w:color="auto" w:fill="FFFFFF"/>
                    </w:rPr>
                    <w:t xml:space="preserve">это самобытный образец зодчества  и </w:t>
                  </w:r>
                  <w:r w:rsidR="000F7118" w:rsidRPr="00E71935">
                    <w:rPr>
                      <w:color w:val="000000"/>
                      <w:sz w:val="22"/>
                      <w:szCs w:val="22"/>
                    </w:rPr>
                    <w:t>символ величия и мощи Древней Руси.</w:t>
                  </w:r>
                </w:p>
                <w:p w:rsidR="002D684F" w:rsidRPr="00E71935" w:rsidRDefault="002D684F" w:rsidP="00A050A1">
                  <w:pPr>
                    <w:snapToGrid w:val="0"/>
                    <w:rPr>
                      <w:b/>
                      <w:sz w:val="22"/>
                      <w:szCs w:val="22"/>
                    </w:rPr>
                  </w:pPr>
                  <w:r w:rsidRPr="00E71935">
                    <w:rPr>
                      <w:b/>
                      <w:color w:val="000000"/>
                      <w:sz w:val="22"/>
                      <w:szCs w:val="22"/>
                    </w:rPr>
                    <w:t>Свободное время.</w:t>
                  </w:r>
                </w:p>
                <w:p w:rsidR="008845DC" w:rsidRPr="00E71935" w:rsidRDefault="008845DC" w:rsidP="00A050A1">
                  <w:pPr>
                    <w:snapToGrid w:val="0"/>
                    <w:rPr>
                      <w:sz w:val="22"/>
                      <w:szCs w:val="22"/>
                    </w:rPr>
                  </w:pPr>
                  <w:r w:rsidRPr="00E71935">
                    <w:rPr>
                      <w:sz w:val="22"/>
                      <w:szCs w:val="22"/>
                    </w:rPr>
                    <w:t xml:space="preserve">Завершение экскурсионной программы отправление в Минск. </w:t>
                  </w:r>
                  <w:r w:rsidRPr="00E71935">
                    <w:rPr>
                      <w:b/>
                      <w:sz w:val="22"/>
                      <w:szCs w:val="22"/>
                    </w:rPr>
                    <w:t>Ночной переезд.</w:t>
                  </w:r>
                </w:p>
              </w:tc>
            </w:tr>
            <w:tr w:rsidR="008845DC" w:rsidRPr="00E71935" w:rsidTr="00C8070C">
              <w:trPr>
                <w:trHeight w:val="435"/>
              </w:trPr>
              <w:tc>
                <w:tcPr>
                  <w:tcW w:w="880" w:type="dxa"/>
                </w:tcPr>
                <w:p w:rsidR="008845DC" w:rsidRPr="00E71935" w:rsidRDefault="008845DC" w:rsidP="00914807">
                  <w:pPr>
                    <w:ind w:left="-72"/>
                    <w:rPr>
                      <w:sz w:val="22"/>
                      <w:szCs w:val="22"/>
                    </w:rPr>
                  </w:pPr>
                  <w:r w:rsidRPr="00E71935">
                    <w:rPr>
                      <w:sz w:val="22"/>
                      <w:szCs w:val="22"/>
                    </w:rPr>
                    <w:lastRenderedPageBreak/>
                    <w:t>5 день.</w:t>
                  </w:r>
                </w:p>
              </w:tc>
              <w:tc>
                <w:tcPr>
                  <w:tcW w:w="9751" w:type="dxa"/>
                </w:tcPr>
                <w:p w:rsidR="008845DC" w:rsidRPr="00E71935" w:rsidRDefault="008845DC" w:rsidP="00A050A1">
                  <w:pPr>
                    <w:rPr>
                      <w:b/>
                      <w:sz w:val="22"/>
                      <w:szCs w:val="22"/>
                    </w:rPr>
                  </w:pPr>
                  <w:r w:rsidRPr="00E71935">
                    <w:rPr>
                      <w:sz w:val="22"/>
                      <w:szCs w:val="22"/>
                    </w:rPr>
                    <w:t xml:space="preserve"> </w:t>
                  </w:r>
                  <w:r w:rsidRPr="00E71935">
                    <w:rPr>
                      <w:b/>
                      <w:sz w:val="22"/>
                      <w:szCs w:val="22"/>
                    </w:rPr>
                    <w:t>Прибытие в Минск.</w:t>
                  </w:r>
                </w:p>
              </w:tc>
            </w:tr>
          </w:tbl>
          <w:p w:rsidR="001509BD" w:rsidRPr="00E71935" w:rsidRDefault="001509BD" w:rsidP="00914807">
            <w:pPr>
              <w:rPr>
                <w:sz w:val="22"/>
                <w:szCs w:val="22"/>
              </w:rPr>
            </w:pPr>
          </w:p>
        </w:tc>
      </w:tr>
    </w:tbl>
    <w:p w:rsidR="009C1C8D" w:rsidRPr="00E71935" w:rsidRDefault="009C1C8D" w:rsidP="00C8070C">
      <w:pPr>
        <w:pStyle w:val="4"/>
        <w:ind w:left="0"/>
        <w:rPr>
          <w:sz w:val="22"/>
          <w:szCs w:val="22"/>
        </w:rPr>
      </w:pPr>
    </w:p>
    <w:p w:rsidR="009C1C8D" w:rsidRDefault="009C1C8D" w:rsidP="00C8070C">
      <w:pPr>
        <w:pStyle w:val="4"/>
        <w:ind w:left="0"/>
        <w:rPr>
          <w:szCs w:val="28"/>
        </w:rPr>
      </w:pPr>
    </w:p>
    <w:p w:rsidR="00C8070C" w:rsidRDefault="00C8070C" w:rsidP="00C8070C">
      <w:pPr>
        <w:pStyle w:val="4"/>
        <w:ind w:left="0"/>
        <w:rPr>
          <w:szCs w:val="28"/>
        </w:rPr>
      </w:pPr>
      <w:r w:rsidRPr="009F6F79">
        <w:rPr>
          <w:szCs w:val="28"/>
        </w:rPr>
        <w:t>СТОИМОСТЬ ПРОГРАММЫ на 1 человека</w:t>
      </w:r>
      <w:r w:rsidR="008B1F4C">
        <w:rPr>
          <w:szCs w:val="28"/>
        </w:rPr>
        <w:t xml:space="preserve"> </w:t>
      </w:r>
      <w:r w:rsidR="004326DF">
        <w:rPr>
          <w:szCs w:val="28"/>
        </w:rPr>
        <w:t xml:space="preserve"> </w:t>
      </w:r>
    </w:p>
    <w:tbl>
      <w:tblPr>
        <w:tblpPr w:leftFromText="180" w:rightFromText="180" w:vertAnchor="text" w:horzAnchor="margin" w:tblpXSpec="center" w:tblpY="3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4295"/>
      </w:tblGrid>
      <w:tr w:rsidR="00C8070C" w:rsidRPr="00434AD5" w:rsidTr="004326DF">
        <w:trPr>
          <w:trHeight w:val="350"/>
        </w:trPr>
        <w:tc>
          <w:tcPr>
            <w:tcW w:w="5353" w:type="dxa"/>
          </w:tcPr>
          <w:p w:rsidR="00C8070C" w:rsidRPr="003F5F12" w:rsidRDefault="00C8070C" w:rsidP="00A279EC">
            <w:pPr>
              <w:jc w:val="center"/>
              <w:rPr>
                <w:b/>
                <w:sz w:val="22"/>
                <w:szCs w:val="22"/>
              </w:rPr>
            </w:pPr>
            <w:r w:rsidRPr="003F5F12">
              <w:rPr>
                <w:b/>
                <w:sz w:val="22"/>
                <w:szCs w:val="22"/>
              </w:rPr>
              <w:t xml:space="preserve">Гостиница 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</w:tcBorders>
          </w:tcPr>
          <w:p w:rsidR="004905BD" w:rsidRDefault="004905BD" w:rsidP="004905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</w:p>
          <w:p w:rsidR="00C8070C" w:rsidRDefault="004905BD" w:rsidP="004905B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6F07EC" w:rsidRPr="004905BD">
              <w:rPr>
                <w:b/>
                <w:sz w:val="32"/>
                <w:szCs w:val="32"/>
              </w:rPr>
              <w:t xml:space="preserve">100,00 </w:t>
            </w:r>
            <w:r w:rsidRPr="004905BD">
              <w:rPr>
                <w:b/>
                <w:sz w:val="32"/>
                <w:szCs w:val="32"/>
              </w:rPr>
              <w:t>рублей</w:t>
            </w:r>
            <w:r w:rsidR="004326DF" w:rsidRPr="004905BD">
              <w:rPr>
                <w:b/>
                <w:sz w:val="32"/>
                <w:szCs w:val="32"/>
              </w:rPr>
              <w:t xml:space="preserve"> </w:t>
            </w:r>
            <w:r w:rsidR="000F02A7">
              <w:rPr>
                <w:b/>
                <w:sz w:val="32"/>
                <w:szCs w:val="32"/>
                <w:lang w:val="en-US"/>
              </w:rPr>
              <w:t>+</w:t>
            </w:r>
            <w:bookmarkStart w:id="0" w:name="_GoBack"/>
            <w:bookmarkEnd w:id="0"/>
            <w:r w:rsidR="004326DF" w:rsidRPr="004905BD">
              <w:rPr>
                <w:b/>
                <w:sz w:val="32"/>
                <w:szCs w:val="32"/>
              </w:rPr>
              <w:t xml:space="preserve"> </w:t>
            </w:r>
            <w:r w:rsidR="0061634A">
              <w:rPr>
                <w:b/>
                <w:sz w:val="32"/>
                <w:szCs w:val="32"/>
              </w:rPr>
              <w:t>21</w:t>
            </w:r>
            <w:r w:rsidR="00B87350">
              <w:rPr>
                <w:b/>
                <w:sz w:val="32"/>
                <w:szCs w:val="32"/>
              </w:rPr>
              <w:t>5</w:t>
            </w:r>
            <w:r w:rsidR="004326DF" w:rsidRPr="004905BD">
              <w:rPr>
                <w:b/>
                <w:sz w:val="32"/>
                <w:szCs w:val="32"/>
              </w:rPr>
              <w:t>$</w:t>
            </w:r>
          </w:p>
          <w:p w:rsidR="004905BD" w:rsidRPr="004905BD" w:rsidRDefault="004905BD" w:rsidP="004905BD">
            <w:pPr>
              <w:rPr>
                <w:b/>
                <w:sz w:val="32"/>
                <w:szCs w:val="32"/>
              </w:rPr>
            </w:pPr>
          </w:p>
        </w:tc>
      </w:tr>
      <w:tr w:rsidR="00C8070C" w:rsidRPr="00434AD5" w:rsidTr="005D4642">
        <w:trPr>
          <w:trHeight w:val="334"/>
        </w:trPr>
        <w:tc>
          <w:tcPr>
            <w:tcW w:w="5353" w:type="dxa"/>
          </w:tcPr>
          <w:p w:rsidR="00C8070C" w:rsidRPr="004905BD" w:rsidRDefault="004905BD" w:rsidP="004905BD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      </w:t>
            </w:r>
            <w:r w:rsidR="006F07EC" w:rsidRPr="004905BD">
              <w:rPr>
                <w:b/>
                <w:color w:val="000000" w:themeColor="text1"/>
                <w:sz w:val="32"/>
                <w:szCs w:val="32"/>
              </w:rPr>
              <w:t>« ИБИС»3*/</w:t>
            </w:r>
            <w:r w:rsidR="00940C6A" w:rsidRPr="004905BD">
              <w:rPr>
                <w:b/>
                <w:color w:val="000000" w:themeColor="text1"/>
                <w:sz w:val="32"/>
                <w:szCs w:val="32"/>
              </w:rPr>
              <w:t xml:space="preserve">« </w:t>
            </w:r>
            <w:r w:rsidR="006F07EC" w:rsidRPr="004905BD">
              <w:rPr>
                <w:b/>
                <w:color w:val="000000" w:themeColor="text1"/>
                <w:sz w:val="32"/>
                <w:szCs w:val="32"/>
              </w:rPr>
              <w:t>АЗИМУТ</w:t>
            </w:r>
            <w:r w:rsidR="00940C6A" w:rsidRPr="004905BD">
              <w:rPr>
                <w:b/>
                <w:color w:val="000000" w:themeColor="text1"/>
                <w:sz w:val="32"/>
                <w:szCs w:val="32"/>
              </w:rPr>
              <w:t xml:space="preserve"> »</w:t>
            </w:r>
            <w:r w:rsidR="006F07EC" w:rsidRPr="004905BD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4326DF" w:rsidRPr="004905BD">
              <w:rPr>
                <w:b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4295" w:type="dxa"/>
            <w:vMerge/>
          </w:tcPr>
          <w:p w:rsidR="00C8070C" w:rsidRPr="008A6137" w:rsidRDefault="00C8070C" w:rsidP="00A279E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642" w:rsidRPr="00434AD5" w:rsidTr="003F734A">
        <w:trPr>
          <w:trHeight w:val="334"/>
        </w:trPr>
        <w:tc>
          <w:tcPr>
            <w:tcW w:w="9648" w:type="dxa"/>
            <w:gridSpan w:val="2"/>
          </w:tcPr>
          <w:p w:rsidR="005D4642" w:rsidRPr="008A6137" w:rsidRDefault="00AC3736" w:rsidP="005D46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Скидка на школьника до 16 лет- 5</w:t>
            </w:r>
            <w:r w:rsidRPr="00AC3736">
              <w:rPr>
                <w:b/>
              </w:rPr>
              <w:t>$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354FD" w:rsidRPr="00434AD5" w:rsidTr="003F734A">
        <w:trPr>
          <w:trHeight w:val="334"/>
        </w:trPr>
        <w:tc>
          <w:tcPr>
            <w:tcW w:w="9648" w:type="dxa"/>
            <w:gridSpan w:val="2"/>
          </w:tcPr>
          <w:p w:rsidR="00D354FD" w:rsidRDefault="00D354FD" w:rsidP="005D46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Оплата производится бел. рублях по курсу туроператора  на день оплаты</w:t>
            </w:r>
          </w:p>
        </w:tc>
      </w:tr>
    </w:tbl>
    <w:p w:rsidR="00C8070C" w:rsidRPr="004219DA" w:rsidRDefault="00C8070C" w:rsidP="00C807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8070C" w:rsidRPr="004219DA" w:rsidRDefault="00C8070C" w:rsidP="00C8070C">
      <w:pPr>
        <w:jc w:val="center"/>
        <w:rPr>
          <w:b/>
          <w:sz w:val="32"/>
          <w:szCs w:val="32"/>
        </w:rPr>
      </w:pPr>
    </w:p>
    <w:p w:rsidR="00C8070C" w:rsidRDefault="00C8070C" w:rsidP="006721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8B1F4C">
        <w:rPr>
          <w:b/>
          <w:sz w:val="32"/>
          <w:szCs w:val="32"/>
        </w:rPr>
        <w:t xml:space="preserve"> </w:t>
      </w:r>
    </w:p>
    <w:tbl>
      <w:tblPr>
        <w:tblW w:w="10980" w:type="dxa"/>
        <w:tblInd w:w="288" w:type="dxa"/>
        <w:tblLook w:val="0000" w:firstRow="0" w:lastRow="0" w:firstColumn="0" w:lastColumn="0" w:noHBand="0" w:noVBand="0"/>
      </w:tblPr>
      <w:tblGrid>
        <w:gridCol w:w="5040"/>
        <w:gridCol w:w="5940"/>
      </w:tblGrid>
      <w:tr w:rsidR="00C8070C" w:rsidTr="002278E7">
        <w:trPr>
          <w:trHeight w:val="389"/>
        </w:trPr>
        <w:tc>
          <w:tcPr>
            <w:tcW w:w="5040" w:type="dxa"/>
          </w:tcPr>
          <w:p w:rsidR="003E3932" w:rsidRPr="00E71935" w:rsidRDefault="00C8070C" w:rsidP="00A279EC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t xml:space="preserve">    </w:t>
            </w:r>
          </w:p>
          <w:p w:rsidR="00C8070C" w:rsidRPr="00E71935" w:rsidRDefault="00C8070C" w:rsidP="00A279EC">
            <w:pPr>
              <w:rPr>
                <w:b/>
                <w:sz w:val="22"/>
                <w:szCs w:val="22"/>
                <w:u w:val="single"/>
              </w:rPr>
            </w:pPr>
            <w:r w:rsidRPr="00E71935">
              <w:rPr>
                <w:b/>
                <w:sz w:val="22"/>
                <w:szCs w:val="22"/>
                <w:u w:val="single"/>
              </w:rPr>
              <w:t>В стоимость входит:</w:t>
            </w:r>
          </w:p>
          <w:p w:rsidR="003E3932" w:rsidRPr="00E71935" w:rsidRDefault="003E3932" w:rsidP="00A279EC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940" w:type="dxa"/>
          </w:tcPr>
          <w:p w:rsidR="003E3932" w:rsidRPr="00E71935" w:rsidRDefault="003E3932" w:rsidP="00A279EC">
            <w:pPr>
              <w:rPr>
                <w:b/>
                <w:sz w:val="22"/>
                <w:szCs w:val="22"/>
                <w:u w:val="single"/>
              </w:rPr>
            </w:pPr>
          </w:p>
          <w:p w:rsidR="00C8070C" w:rsidRPr="00E71935" w:rsidRDefault="00C8070C" w:rsidP="00A279EC">
            <w:pPr>
              <w:rPr>
                <w:b/>
                <w:sz w:val="22"/>
                <w:szCs w:val="22"/>
                <w:u w:val="single"/>
              </w:rPr>
            </w:pPr>
            <w:r w:rsidRPr="00E71935">
              <w:rPr>
                <w:b/>
                <w:sz w:val="22"/>
                <w:szCs w:val="22"/>
                <w:u w:val="single"/>
              </w:rPr>
              <w:t>В стоимость не входит:</w:t>
            </w:r>
          </w:p>
        </w:tc>
      </w:tr>
      <w:tr w:rsidR="00C8070C" w:rsidTr="00A279EC">
        <w:tc>
          <w:tcPr>
            <w:tcW w:w="5040" w:type="dxa"/>
          </w:tcPr>
          <w:p w:rsidR="00C8070C" w:rsidRPr="00E71935" w:rsidRDefault="00C8070C" w:rsidP="00A279EC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sym w:font="Symbol" w:char="F0A8"/>
            </w:r>
            <w:r w:rsidRPr="00E71935">
              <w:rPr>
                <w:sz w:val="22"/>
                <w:szCs w:val="22"/>
              </w:rPr>
              <w:t xml:space="preserve"> </w:t>
            </w:r>
            <w:r w:rsidR="004326DF" w:rsidRPr="00E71935">
              <w:rPr>
                <w:sz w:val="22"/>
                <w:szCs w:val="22"/>
              </w:rPr>
              <w:t xml:space="preserve">транспортное обслуживание </w:t>
            </w:r>
            <w:r w:rsidR="007B2685" w:rsidRPr="00E71935">
              <w:rPr>
                <w:sz w:val="22"/>
                <w:szCs w:val="22"/>
              </w:rPr>
              <w:t xml:space="preserve"> (автобус)</w:t>
            </w:r>
            <w:r w:rsidRPr="00E71935">
              <w:rPr>
                <w:sz w:val="22"/>
                <w:szCs w:val="22"/>
              </w:rPr>
              <w:t xml:space="preserve"> </w:t>
            </w:r>
          </w:p>
          <w:p w:rsidR="00C8070C" w:rsidRPr="00E71935" w:rsidRDefault="00C8070C" w:rsidP="00A279EC">
            <w:pPr>
              <w:rPr>
                <w:b/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sym w:font="Symbol" w:char="F0A8"/>
            </w:r>
            <w:r w:rsidRPr="00E71935">
              <w:rPr>
                <w:sz w:val="22"/>
                <w:szCs w:val="22"/>
              </w:rPr>
              <w:t xml:space="preserve"> проживание </w:t>
            </w:r>
            <w:r w:rsidRPr="00E71935">
              <w:rPr>
                <w:b/>
                <w:sz w:val="22"/>
                <w:szCs w:val="22"/>
              </w:rPr>
              <w:t xml:space="preserve">в  гостинице  </w:t>
            </w:r>
            <w:r w:rsidR="003F5F12" w:rsidRPr="00E71935">
              <w:rPr>
                <w:b/>
                <w:sz w:val="22"/>
                <w:szCs w:val="22"/>
              </w:rPr>
              <w:t>2 ночи</w:t>
            </w:r>
          </w:p>
          <w:p w:rsidR="00C8070C" w:rsidRPr="00E71935" w:rsidRDefault="00C8070C" w:rsidP="00A279EC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sym w:font="Symbol" w:char="F0A8"/>
            </w:r>
            <w:r w:rsidRPr="00E71935">
              <w:rPr>
                <w:sz w:val="22"/>
                <w:szCs w:val="22"/>
              </w:rPr>
              <w:t xml:space="preserve"> питание</w:t>
            </w:r>
            <w:r w:rsidR="00781D9F" w:rsidRPr="00E71935">
              <w:rPr>
                <w:sz w:val="22"/>
                <w:szCs w:val="22"/>
              </w:rPr>
              <w:t xml:space="preserve"> </w:t>
            </w:r>
            <w:r w:rsidR="003F5F12" w:rsidRPr="00E71935">
              <w:rPr>
                <w:b/>
                <w:sz w:val="22"/>
                <w:szCs w:val="22"/>
              </w:rPr>
              <w:t>2</w:t>
            </w:r>
            <w:r w:rsidR="00754E5C" w:rsidRPr="00E71935">
              <w:rPr>
                <w:b/>
                <w:sz w:val="22"/>
                <w:szCs w:val="22"/>
              </w:rPr>
              <w:t xml:space="preserve"> завтрак</w:t>
            </w:r>
            <w:r w:rsidR="003F5F12" w:rsidRPr="00E71935">
              <w:rPr>
                <w:b/>
                <w:sz w:val="22"/>
                <w:szCs w:val="22"/>
              </w:rPr>
              <w:t>а</w:t>
            </w:r>
            <w:r w:rsidR="00754E5C" w:rsidRPr="00E71935">
              <w:rPr>
                <w:sz w:val="22"/>
                <w:szCs w:val="22"/>
              </w:rPr>
              <w:t xml:space="preserve"> </w:t>
            </w:r>
            <w:r w:rsidRPr="00E71935">
              <w:rPr>
                <w:sz w:val="22"/>
                <w:szCs w:val="22"/>
              </w:rPr>
              <w:t xml:space="preserve"> </w:t>
            </w:r>
          </w:p>
          <w:p w:rsidR="00754E5C" w:rsidRPr="00E71935" w:rsidRDefault="00C8070C" w:rsidP="00754E5C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sym w:font="Symbol" w:char="F0A8"/>
            </w:r>
            <w:r w:rsidR="00C63386" w:rsidRPr="00E71935">
              <w:rPr>
                <w:sz w:val="22"/>
                <w:szCs w:val="22"/>
              </w:rPr>
              <w:t xml:space="preserve"> экскурсионное обслуживание:</w:t>
            </w:r>
          </w:p>
          <w:p w:rsidR="00C63386" w:rsidRPr="00E71935" w:rsidRDefault="00C63386" w:rsidP="00754E5C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t>- экскурсия в Троице-Сергиеву Лавру</w:t>
            </w:r>
          </w:p>
          <w:p w:rsidR="00C63386" w:rsidRPr="00E71935" w:rsidRDefault="00C63386" w:rsidP="00754E5C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t>- экскурсия по Переславлю</w:t>
            </w:r>
          </w:p>
          <w:p w:rsidR="004905BD" w:rsidRPr="00E71935" w:rsidRDefault="00C63386" w:rsidP="00754E5C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t xml:space="preserve">- экскурсия в Ростовский Кремль </w:t>
            </w:r>
            <w:r w:rsidR="004905BD" w:rsidRPr="00E71935">
              <w:rPr>
                <w:sz w:val="22"/>
                <w:szCs w:val="22"/>
              </w:rPr>
              <w:t xml:space="preserve"> </w:t>
            </w:r>
          </w:p>
          <w:p w:rsidR="00E5752A" w:rsidRPr="00E71935" w:rsidRDefault="004905BD" w:rsidP="00754E5C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t>- экскурсия  по Ярославлю</w:t>
            </w:r>
          </w:p>
          <w:p w:rsidR="00E5752A" w:rsidRPr="00E71935" w:rsidRDefault="00E5752A" w:rsidP="00754E5C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t>- экскурсия по Суздали</w:t>
            </w:r>
            <w:r w:rsidR="00C63386" w:rsidRPr="00E71935">
              <w:rPr>
                <w:sz w:val="22"/>
                <w:szCs w:val="22"/>
              </w:rPr>
              <w:t xml:space="preserve"> </w:t>
            </w:r>
            <w:r w:rsidRPr="00E71935">
              <w:rPr>
                <w:sz w:val="22"/>
                <w:szCs w:val="22"/>
              </w:rPr>
              <w:t xml:space="preserve"> и Суздальскому Кремлю</w:t>
            </w:r>
          </w:p>
          <w:p w:rsidR="00E5752A" w:rsidRPr="00E71935" w:rsidRDefault="00E5752A" w:rsidP="00754E5C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t>-  экскурсия по Владимиру</w:t>
            </w:r>
          </w:p>
          <w:p w:rsidR="002012C4" w:rsidRPr="00E71935" w:rsidRDefault="00C8070C" w:rsidP="002012C4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sym w:font="Symbol" w:char="F0A8"/>
            </w:r>
            <w:r w:rsidR="00672162" w:rsidRPr="00E71935">
              <w:rPr>
                <w:sz w:val="22"/>
                <w:szCs w:val="22"/>
              </w:rPr>
              <w:t xml:space="preserve"> услуги гида-сопровождающего</w:t>
            </w:r>
            <w:r w:rsidR="002012C4" w:rsidRPr="00E719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940" w:type="dxa"/>
          </w:tcPr>
          <w:p w:rsidR="00285DF8" w:rsidRPr="00E71935" w:rsidRDefault="00664807" w:rsidP="00FD1F76">
            <w:pPr>
              <w:rPr>
                <w:rFonts w:cs="Calibri"/>
                <w:bCs/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sym w:font="Symbol" w:char="F0A8"/>
            </w:r>
            <w:r w:rsidR="00285DF8" w:rsidRPr="00E71935">
              <w:rPr>
                <w:rFonts w:cs="Calibri"/>
                <w:bCs/>
                <w:sz w:val="22"/>
                <w:szCs w:val="22"/>
              </w:rPr>
              <w:t xml:space="preserve">Музей ростовской финифти </w:t>
            </w:r>
            <w:r w:rsidR="008E1171" w:rsidRPr="00E71935">
              <w:rPr>
                <w:rFonts w:cs="Calibri"/>
                <w:bCs/>
                <w:sz w:val="22"/>
                <w:szCs w:val="22"/>
              </w:rPr>
              <w:t>(</w:t>
            </w:r>
            <w:r w:rsidR="008A5AAC" w:rsidRPr="00E71935">
              <w:rPr>
                <w:rFonts w:cs="Calibri"/>
                <w:bCs/>
                <w:sz w:val="22"/>
                <w:szCs w:val="22"/>
              </w:rPr>
              <w:t>400</w:t>
            </w:r>
            <w:r w:rsidR="00285DF8" w:rsidRPr="00E71935">
              <w:rPr>
                <w:rFonts w:cs="Calibri"/>
                <w:bCs/>
                <w:sz w:val="22"/>
                <w:szCs w:val="22"/>
              </w:rPr>
              <w:t xml:space="preserve"> </w:t>
            </w:r>
            <w:r w:rsidR="00EE3AD1" w:rsidRPr="00E71935">
              <w:rPr>
                <w:rFonts w:cs="Calibri"/>
                <w:bCs/>
                <w:sz w:val="22"/>
                <w:szCs w:val="22"/>
              </w:rPr>
              <w:t xml:space="preserve"> рос. </w:t>
            </w:r>
            <w:r w:rsidR="00285DF8" w:rsidRPr="00E71935">
              <w:rPr>
                <w:rFonts w:cs="Calibri"/>
                <w:bCs/>
                <w:sz w:val="22"/>
                <w:szCs w:val="22"/>
              </w:rPr>
              <w:t>руб</w:t>
            </w:r>
            <w:r w:rsidR="008E1171" w:rsidRPr="00E71935">
              <w:rPr>
                <w:rFonts w:cs="Calibri"/>
                <w:bCs/>
                <w:sz w:val="22"/>
                <w:szCs w:val="22"/>
              </w:rPr>
              <w:t>.)</w:t>
            </w:r>
          </w:p>
          <w:p w:rsidR="00285DF8" w:rsidRPr="00E71935" w:rsidRDefault="00664807" w:rsidP="00FD1F76">
            <w:pPr>
              <w:rPr>
                <w:color w:val="000000"/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sym w:font="Symbol" w:char="F0A8"/>
            </w:r>
            <w:r w:rsidR="00285DF8" w:rsidRPr="00E71935">
              <w:rPr>
                <w:rFonts w:cs="Calibri"/>
                <w:bCs/>
                <w:sz w:val="22"/>
                <w:szCs w:val="22"/>
              </w:rPr>
              <w:t>Стены и переходы Ростовского Кремля"</w:t>
            </w:r>
            <w:r w:rsidR="00285DF8" w:rsidRPr="00E71935">
              <w:rPr>
                <w:rFonts w:cs="Calibri"/>
                <w:sz w:val="22"/>
                <w:szCs w:val="22"/>
              </w:rPr>
              <w:t> (</w:t>
            </w:r>
            <w:r w:rsidR="008A5AAC" w:rsidRPr="00E71935">
              <w:rPr>
                <w:rFonts w:cs="Calibri"/>
                <w:sz w:val="22"/>
                <w:szCs w:val="22"/>
              </w:rPr>
              <w:t>400</w:t>
            </w:r>
            <w:r w:rsidR="00B2639E" w:rsidRPr="00E71935">
              <w:rPr>
                <w:rFonts w:cs="Calibri"/>
                <w:sz w:val="22"/>
                <w:szCs w:val="22"/>
              </w:rPr>
              <w:t xml:space="preserve"> </w:t>
            </w:r>
            <w:r w:rsidR="00EE3AD1" w:rsidRPr="00E71935">
              <w:rPr>
                <w:rFonts w:cs="Calibri"/>
                <w:sz w:val="22"/>
                <w:szCs w:val="22"/>
              </w:rPr>
              <w:t>рос.</w:t>
            </w:r>
            <w:r w:rsidR="00285DF8" w:rsidRPr="00E71935">
              <w:rPr>
                <w:rFonts w:cs="Calibri"/>
                <w:sz w:val="22"/>
                <w:szCs w:val="22"/>
              </w:rPr>
              <w:t xml:space="preserve"> руб</w:t>
            </w:r>
            <w:r w:rsidR="008E1171" w:rsidRPr="00E71935">
              <w:rPr>
                <w:rFonts w:cs="Calibri"/>
                <w:sz w:val="22"/>
                <w:szCs w:val="22"/>
              </w:rPr>
              <w:t>.)</w:t>
            </w:r>
          </w:p>
          <w:p w:rsidR="00285DF8" w:rsidRPr="00E71935" w:rsidRDefault="00664807" w:rsidP="00FD1F76">
            <w:pPr>
              <w:rPr>
                <w:color w:val="000000"/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sym w:font="Symbol" w:char="F0A8"/>
            </w:r>
            <w:r w:rsidR="00285DF8" w:rsidRPr="00E71935">
              <w:rPr>
                <w:color w:val="000000"/>
                <w:sz w:val="22"/>
                <w:szCs w:val="22"/>
              </w:rPr>
              <w:t>Спасо-Преображенский</w:t>
            </w:r>
            <w:r w:rsidR="008E1171" w:rsidRPr="00E71935">
              <w:rPr>
                <w:color w:val="000000"/>
                <w:sz w:val="22"/>
                <w:szCs w:val="22"/>
              </w:rPr>
              <w:t xml:space="preserve"> монастырь  (20</w:t>
            </w:r>
            <w:r w:rsidR="00285DF8" w:rsidRPr="00E71935">
              <w:rPr>
                <w:color w:val="000000"/>
                <w:sz w:val="22"/>
                <w:szCs w:val="22"/>
              </w:rPr>
              <w:t xml:space="preserve">0 </w:t>
            </w:r>
            <w:r w:rsidR="00EE3AD1" w:rsidRPr="00E71935">
              <w:rPr>
                <w:color w:val="000000"/>
                <w:sz w:val="22"/>
                <w:szCs w:val="22"/>
              </w:rPr>
              <w:t xml:space="preserve">рос. </w:t>
            </w:r>
            <w:r w:rsidR="00285DF8" w:rsidRPr="00E71935">
              <w:rPr>
                <w:color w:val="000000"/>
                <w:sz w:val="22"/>
                <w:szCs w:val="22"/>
              </w:rPr>
              <w:t>руб</w:t>
            </w:r>
            <w:r w:rsidR="008E1171" w:rsidRPr="00E71935">
              <w:rPr>
                <w:color w:val="000000"/>
                <w:sz w:val="22"/>
                <w:szCs w:val="22"/>
              </w:rPr>
              <w:t>.)</w:t>
            </w:r>
          </w:p>
          <w:p w:rsidR="008A46FE" w:rsidRPr="00E71935" w:rsidRDefault="00FD1F76" w:rsidP="00FD1F76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sym w:font="Symbol" w:char="F0A8"/>
            </w:r>
            <w:r w:rsidR="00400A2C" w:rsidRPr="00E71935">
              <w:rPr>
                <w:sz w:val="22"/>
                <w:szCs w:val="22"/>
              </w:rPr>
              <w:t xml:space="preserve"> В</w:t>
            </w:r>
            <w:r w:rsidR="00DE11F9" w:rsidRPr="00E71935">
              <w:rPr>
                <w:sz w:val="22"/>
                <w:szCs w:val="22"/>
              </w:rPr>
              <w:t xml:space="preserve">ыездная </w:t>
            </w:r>
            <w:r w:rsidR="00DE11F9" w:rsidRPr="00E71935">
              <w:rPr>
                <w:color w:val="000000" w:themeColor="text1"/>
                <w:sz w:val="22"/>
                <w:szCs w:val="22"/>
              </w:rPr>
              <w:t xml:space="preserve"> экскурсия в Кострому</w:t>
            </w:r>
            <w:r w:rsidR="008A46FE" w:rsidRPr="00E71935">
              <w:rPr>
                <w:color w:val="000000" w:themeColor="text1"/>
                <w:sz w:val="22"/>
                <w:szCs w:val="22"/>
              </w:rPr>
              <w:t xml:space="preserve"> </w:t>
            </w:r>
            <w:r w:rsidR="00DE11F9" w:rsidRPr="00E71935">
              <w:rPr>
                <w:color w:val="000000" w:themeColor="text1"/>
                <w:sz w:val="22"/>
                <w:szCs w:val="22"/>
              </w:rPr>
              <w:t xml:space="preserve"> с посещением  Ипатьевского монастыря, Троицкого собора, усыпальницы </w:t>
            </w:r>
            <w:r w:rsidR="00DE11F9" w:rsidRPr="00E71935">
              <w:rPr>
                <w:sz w:val="22"/>
                <w:szCs w:val="22"/>
              </w:rPr>
              <w:t xml:space="preserve"> или палат бояр Романовых</w:t>
            </w:r>
            <w:r w:rsidR="00DE11F9" w:rsidRPr="00E71935">
              <w:rPr>
                <w:color w:val="000000" w:themeColor="text1"/>
                <w:sz w:val="22"/>
                <w:szCs w:val="22"/>
              </w:rPr>
              <w:t xml:space="preserve"> -1500</w:t>
            </w:r>
            <w:r w:rsidR="00B2639E" w:rsidRPr="00E71935">
              <w:rPr>
                <w:color w:val="000000" w:themeColor="text1"/>
                <w:sz w:val="22"/>
                <w:szCs w:val="22"/>
              </w:rPr>
              <w:t xml:space="preserve"> </w:t>
            </w:r>
            <w:r w:rsidR="00EE3AD1" w:rsidRPr="00E71935">
              <w:rPr>
                <w:color w:val="000000" w:themeColor="text1"/>
                <w:sz w:val="22"/>
                <w:szCs w:val="22"/>
              </w:rPr>
              <w:t>рос.</w:t>
            </w:r>
            <w:r w:rsidR="008A46FE" w:rsidRPr="00E71935">
              <w:rPr>
                <w:sz w:val="22"/>
                <w:szCs w:val="22"/>
              </w:rPr>
              <w:t xml:space="preserve"> руб.</w:t>
            </w:r>
          </w:p>
          <w:p w:rsidR="008A46FE" w:rsidRPr="00E71935" w:rsidRDefault="00AA40A2" w:rsidP="00FD1F76">
            <w:pPr>
              <w:rPr>
                <w:color w:val="000000"/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sym w:font="Symbol" w:char="F0A8"/>
            </w:r>
            <w:r w:rsidR="00664807" w:rsidRPr="00E71935">
              <w:rPr>
                <w:color w:val="000000"/>
                <w:sz w:val="22"/>
                <w:szCs w:val="22"/>
              </w:rPr>
              <w:t xml:space="preserve">Музей Деревянного зодчества, </w:t>
            </w:r>
            <w:r w:rsidR="0073326A" w:rsidRPr="00E71935">
              <w:rPr>
                <w:color w:val="000000"/>
                <w:sz w:val="22"/>
                <w:szCs w:val="22"/>
              </w:rPr>
              <w:t>Спасо-Е</w:t>
            </w:r>
            <w:r w:rsidR="00664807" w:rsidRPr="00E71935">
              <w:rPr>
                <w:color w:val="000000"/>
                <w:sz w:val="22"/>
                <w:szCs w:val="22"/>
              </w:rPr>
              <w:t>в</w:t>
            </w:r>
            <w:r w:rsidR="0073326A" w:rsidRPr="00E71935">
              <w:rPr>
                <w:color w:val="000000"/>
                <w:sz w:val="22"/>
                <w:szCs w:val="22"/>
              </w:rPr>
              <w:t>фимиев монастырь, Спасо-Преображенский соб</w:t>
            </w:r>
            <w:r w:rsidR="00664807" w:rsidRPr="00E71935">
              <w:rPr>
                <w:color w:val="000000"/>
                <w:sz w:val="22"/>
                <w:szCs w:val="22"/>
              </w:rPr>
              <w:t>ор</w:t>
            </w:r>
            <w:r w:rsidR="0073326A" w:rsidRPr="00E71935">
              <w:rPr>
                <w:color w:val="000000"/>
                <w:sz w:val="22"/>
                <w:szCs w:val="22"/>
              </w:rPr>
              <w:t xml:space="preserve"> </w:t>
            </w:r>
            <w:r w:rsidR="00664807" w:rsidRPr="00E71935">
              <w:rPr>
                <w:color w:val="000000"/>
                <w:sz w:val="22"/>
                <w:szCs w:val="22"/>
              </w:rPr>
              <w:t>-1450</w:t>
            </w:r>
            <w:r w:rsidR="0073326A" w:rsidRPr="00E71935">
              <w:rPr>
                <w:color w:val="000000"/>
                <w:sz w:val="22"/>
                <w:szCs w:val="22"/>
              </w:rPr>
              <w:t xml:space="preserve"> рос. руб.</w:t>
            </w:r>
          </w:p>
          <w:p w:rsidR="00FD1F76" w:rsidRPr="00E71935" w:rsidRDefault="00FD1F76" w:rsidP="00FD1F76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sym w:font="Symbol" w:char="F0A8"/>
            </w:r>
            <w:r w:rsidR="00400A2C" w:rsidRPr="00E71935">
              <w:rPr>
                <w:sz w:val="22"/>
                <w:szCs w:val="22"/>
              </w:rPr>
              <w:t xml:space="preserve"> обеды – 600 руб., ужины 500 </w:t>
            </w:r>
            <w:r w:rsidR="00EE3AD1" w:rsidRPr="00E71935">
              <w:rPr>
                <w:sz w:val="22"/>
                <w:szCs w:val="22"/>
              </w:rPr>
              <w:t>рос.</w:t>
            </w:r>
            <w:r w:rsidR="00B2639E" w:rsidRPr="00E71935">
              <w:rPr>
                <w:sz w:val="22"/>
                <w:szCs w:val="22"/>
              </w:rPr>
              <w:t xml:space="preserve"> </w:t>
            </w:r>
            <w:r w:rsidR="008A46FE" w:rsidRPr="00E71935">
              <w:rPr>
                <w:sz w:val="22"/>
                <w:szCs w:val="22"/>
              </w:rPr>
              <w:t>руб</w:t>
            </w:r>
            <w:r w:rsidR="00400A2C" w:rsidRPr="00E71935">
              <w:rPr>
                <w:sz w:val="22"/>
                <w:szCs w:val="22"/>
              </w:rPr>
              <w:t>.</w:t>
            </w:r>
          </w:p>
          <w:p w:rsidR="008E1171" w:rsidRPr="00E71935" w:rsidRDefault="008E1171" w:rsidP="008E1171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sym w:font="Symbol" w:char="F0A8"/>
            </w:r>
            <w:r w:rsidRPr="00E71935">
              <w:rPr>
                <w:sz w:val="22"/>
                <w:szCs w:val="22"/>
              </w:rPr>
              <w:t>доплат</w:t>
            </w:r>
            <w:r w:rsidR="00BE288E">
              <w:rPr>
                <w:sz w:val="22"/>
                <w:szCs w:val="22"/>
              </w:rPr>
              <w:t xml:space="preserve">а за одноместное размещение  </w:t>
            </w:r>
            <w:r w:rsidRPr="00E71935">
              <w:rPr>
                <w:sz w:val="22"/>
                <w:szCs w:val="22"/>
              </w:rPr>
              <w:t>55$</w:t>
            </w:r>
          </w:p>
          <w:p w:rsidR="008E1171" w:rsidRPr="00E71935" w:rsidRDefault="008E1171" w:rsidP="008E1171">
            <w:pPr>
              <w:rPr>
                <w:sz w:val="22"/>
                <w:szCs w:val="22"/>
              </w:rPr>
            </w:pPr>
            <w:r w:rsidRPr="00E71935">
              <w:rPr>
                <w:sz w:val="22"/>
                <w:szCs w:val="22"/>
              </w:rPr>
              <w:sym w:font="Symbol" w:char="F0A8"/>
            </w:r>
            <w:r w:rsidRPr="00E71935">
              <w:rPr>
                <w:sz w:val="22"/>
                <w:szCs w:val="22"/>
              </w:rPr>
              <w:t xml:space="preserve"> медицинская  страховка </w:t>
            </w:r>
          </w:p>
          <w:p w:rsidR="00C8070C" w:rsidRPr="00E71935" w:rsidRDefault="00C8070C" w:rsidP="00FD1F76">
            <w:pPr>
              <w:rPr>
                <w:b/>
                <w:sz w:val="22"/>
                <w:szCs w:val="22"/>
              </w:rPr>
            </w:pPr>
          </w:p>
        </w:tc>
      </w:tr>
    </w:tbl>
    <w:p w:rsidR="002012C4" w:rsidRPr="00442A91" w:rsidRDefault="00EF4126" w:rsidP="002012C4">
      <w:pPr>
        <w:pStyle w:val="a6"/>
        <w:spacing w:after="0" w:line="360" w:lineRule="auto"/>
        <w:ind w:left="357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442A91">
        <w:rPr>
          <w:rFonts w:ascii="Times New Roman" w:hAnsi="Times New Roman"/>
          <w:color w:val="2B3A49"/>
          <w:sz w:val="22"/>
          <w:szCs w:val="22"/>
          <w:shd w:val="clear" w:color="auto" w:fill="FFFFFF"/>
        </w:rPr>
        <w:t>.</w:t>
      </w:r>
    </w:p>
    <w:sectPr w:rsidR="002012C4" w:rsidRPr="00442A91" w:rsidSect="00554820">
      <w:pgSz w:w="11906" w:h="16838"/>
      <w:pgMar w:top="284" w:right="386" w:bottom="0" w:left="2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BD"/>
    <w:rsid w:val="00010FAB"/>
    <w:rsid w:val="00012956"/>
    <w:rsid w:val="00013290"/>
    <w:rsid w:val="0005686C"/>
    <w:rsid w:val="00064A19"/>
    <w:rsid w:val="00076424"/>
    <w:rsid w:val="00087601"/>
    <w:rsid w:val="00093A77"/>
    <w:rsid w:val="00093E97"/>
    <w:rsid w:val="000941BC"/>
    <w:rsid w:val="000A2235"/>
    <w:rsid w:val="000B033B"/>
    <w:rsid w:val="000B1637"/>
    <w:rsid w:val="000F02A7"/>
    <w:rsid w:val="000F4F2D"/>
    <w:rsid w:val="000F5E4A"/>
    <w:rsid w:val="000F7118"/>
    <w:rsid w:val="00116AB9"/>
    <w:rsid w:val="0012034A"/>
    <w:rsid w:val="00131659"/>
    <w:rsid w:val="00136E02"/>
    <w:rsid w:val="001437FE"/>
    <w:rsid w:val="001509BD"/>
    <w:rsid w:val="001517AA"/>
    <w:rsid w:val="00163CAB"/>
    <w:rsid w:val="00164B0E"/>
    <w:rsid w:val="00164C10"/>
    <w:rsid w:val="001836C1"/>
    <w:rsid w:val="001956EA"/>
    <w:rsid w:val="00197E23"/>
    <w:rsid w:val="001A4175"/>
    <w:rsid w:val="001C001F"/>
    <w:rsid w:val="001E549B"/>
    <w:rsid w:val="002012C4"/>
    <w:rsid w:val="00216DD8"/>
    <w:rsid w:val="002177E8"/>
    <w:rsid w:val="00220122"/>
    <w:rsid w:val="002203FC"/>
    <w:rsid w:val="002278E7"/>
    <w:rsid w:val="002315A5"/>
    <w:rsid w:val="00240E11"/>
    <w:rsid w:val="00245E5B"/>
    <w:rsid w:val="00285DF8"/>
    <w:rsid w:val="0028787F"/>
    <w:rsid w:val="00297742"/>
    <w:rsid w:val="002A1B3B"/>
    <w:rsid w:val="002A5826"/>
    <w:rsid w:val="002B22D3"/>
    <w:rsid w:val="002C72BF"/>
    <w:rsid w:val="002C75FA"/>
    <w:rsid w:val="002D17E8"/>
    <w:rsid w:val="002D684F"/>
    <w:rsid w:val="002E6359"/>
    <w:rsid w:val="0032596F"/>
    <w:rsid w:val="00326AD4"/>
    <w:rsid w:val="00326E6F"/>
    <w:rsid w:val="00365B95"/>
    <w:rsid w:val="00370A9D"/>
    <w:rsid w:val="00371FEF"/>
    <w:rsid w:val="00383217"/>
    <w:rsid w:val="00393E81"/>
    <w:rsid w:val="00395C22"/>
    <w:rsid w:val="00396BA1"/>
    <w:rsid w:val="003A2311"/>
    <w:rsid w:val="003C6FFC"/>
    <w:rsid w:val="003D43F3"/>
    <w:rsid w:val="003D5188"/>
    <w:rsid w:val="003D6050"/>
    <w:rsid w:val="003E3932"/>
    <w:rsid w:val="003F5B54"/>
    <w:rsid w:val="003F5F12"/>
    <w:rsid w:val="00400A2C"/>
    <w:rsid w:val="004326DF"/>
    <w:rsid w:val="0044233A"/>
    <w:rsid w:val="00442A91"/>
    <w:rsid w:val="00465642"/>
    <w:rsid w:val="004703CB"/>
    <w:rsid w:val="00473B8B"/>
    <w:rsid w:val="004744D1"/>
    <w:rsid w:val="0048153A"/>
    <w:rsid w:val="004905BD"/>
    <w:rsid w:val="0049232F"/>
    <w:rsid w:val="004A16D6"/>
    <w:rsid w:val="004B2796"/>
    <w:rsid w:val="004C71DB"/>
    <w:rsid w:val="004D5E57"/>
    <w:rsid w:val="004F0596"/>
    <w:rsid w:val="00514AEF"/>
    <w:rsid w:val="005336F3"/>
    <w:rsid w:val="00540BBB"/>
    <w:rsid w:val="005517E2"/>
    <w:rsid w:val="00554820"/>
    <w:rsid w:val="005557E5"/>
    <w:rsid w:val="0056196E"/>
    <w:rsid w:val="005A490A"/>
    <w:rsid w:val="005B0E55"/>
    <w:rsid w:val="005B3BBC"/>
    <w:rsid w:val="005C1141"/>
    <w:rsid w:val="005D4642"/>
    <w:rsid w:val="00602BD7"/>
    <w:rsid w:val="00604D09"/>
    <w:rsid w:val="00611239"/>
    <w:rsid w:val="0061634A"/>
    <w:rsid w:val="0063498F"/>
    <w:rsid w:val="00647281"/>
    <w:rsid w:val="006503E8"/>
    <w:rsid w:val="00650D3D"/>
    <w:rsid w:val="006537AC"/>
    <w:rsid w:val="00653841"/>
    <w:rsid w:val="00664807"/>
    <w:rsid w:val="00670F7E"/>
    <w:rsid w:val="00672162"/>
    <w:rsid w:val="00682712"/>
    <w:rsid w:val="00696702"/>
    <w:rsid w:val="006A720C"/>
    <w:rsid w:val="006D5EA7"/>
    <w:rsid w:val="006E150E"/>
    <w:rsid w:val="006F07EC"/>
    <w:rsid w:val="007107C4"/>
    <w:rsid w:val="007122D5"/>
    <w:rsid w:val="00716570"/>
    <w:rsid w:val="0072100B"/>
    <w:rsid w:val="0073326A"/>
    <w:rsid w:val="00741833"/>
    <w:rsid w:val="007527A8"/>
    <w:rsid w:val="00754E5C"/>
    <w:rsid w:val="007619A5"/>
    <w:rsid w:val="007645C2"/>
    <w:rsid w:val="00781D9F"/>
    <w:rsid w:val="007B2685"/>
    <w:rsid w:val="007B2F34"/>
    <w:rsid w:val="007B7076"/>
    <w:rsid w:val="007C52AE"/>
    <w:rsid w:val="007E5D81"/>
    <w:rsid w:val="007F3BF6"/>
    <w:rsid w:val="008004A8"/>
    <w:rsid w:val="008015F9"/>
    <w:rsid w:val="00803C16"/>
    <w:rsid w:val="008308B7"/>
    <w:rsid w:val="00860C3D"/>
    <w:rsid w:val="00871C8B"/>
    <w:rsid w:val="008845DC"/>
    <w:rsid w:val="00884989"/>
    <w:rsid w:val="0088501E"/>
    <w:rsid w:val="00895C45"/>
    <w:rsid w:val="008A46FE"/>
    <w:rsid w:val="008A5AAC"/>
    <w:rsid w:val="008B1F4C"/>
    <w:rsid w:val="008B34F4"/>
    <w:rsid w:val="008C0083"/>
    <w:rsid w:val="008C0893"/>
    <w:rsid w:val="008C0CF0"/>
    <w:rsid w:val="008E1171"/>
    <w:rsid w:val="009002BA"/>
    <w:rsid w:val="00914807"/>
    <w:rsid w:val="00930C68"/>
    <w:rsid w:val="0093546E"/>
    <w:rsid w:val="00935575"/>
    <w:rsid w:val="00940C6A"/>
    <w:rsid w:val="0094244B"/>
    <w:rsid w:val="00943092"/>
    <w:rsid w:val="009503AD"/>
    <w:rsid w:val="00972C15"/>
    <w:rsid w:val="00983AD3"/>
    <w:rsid w:val="00992FE7"/>
    <w:rsid w:val="009A2D78"/>
    <w:rsid w:val="009A3656"/>
    <w:rsid w:val="009C1C8D"/>
    <w:rsid w:val="009E57D5"/>
    <w:rsid w:val="009F3122"/>
    <w:rsid w:val="00A025F8"/>
    <w:rsid w:val="00A07947"/>
    <w:rsid w:val="00A1429F"/>
    <w:rsid w:val="00A255E5"/>
    <w:rsid w:val="00A44C28"/>
    <w:rsid w:val="00A4619E"/>
    <w:rsid w:val="00A5145A"/>
    <w:rsid w:val="00A65C6D"/>
    <w:rsid w:val="00A86D92"/>
    <w:rsid w:val="00A94E59"/>
    <w:rsid w:val="00AA40A2"/>
    <w:rsid w:val="00AB14D5"/>
    <w:rsid w:val="00AC07B5"/>
    <w:rsid w:val="00AC3736"/>
    <w:rsid w:val="00B109F7"/>
    <w:rsid w:val="00B120FE"/>
    <w:rsid w:val="00B129C3"/>
    <w:rsid w:val="00B16308"/>
    <w:rsid w:val="00B16F1C"/>
    <w:rsid w:val="00B2639E"/>
    <w:rsid w:val="00B3177F"/>
    <w:rsid w:val="00B4108F"/>
    <w:rsid w:val="00B428DB"/>
    <w:rsid w:val="00B46CB6"/>
    <w:rsid w:val="00B501F8"/>
    <w:rsid w:val="00B76742"/>
    <w:rsid w:val="00B87046"/>
    <w:rsid w:val="00B87350"/>
    <w:rsid w:val="00B94952"/>
    <w:rsid w:val="00BA56D2"/>
    <w:rsid w:val="00BB08D6"/>
    <w:rsid w:val="00BB1BDB"/>
    <w:rsid w:val="00BD6736"/>
    <w:rsid w:val="00BE288E"/>
    <w:rsid w:val="00BF30D1"/>
    <w:rsid w:val="00BF4C9D"/>
    <w:rsid w:val="00C07B57"/>
    <w:rsid w:val="00C121F8"/>
    <w:rsid w:val="00C23742"/>
    <w:rsid w:val="00C23DA5"/>
    <w:rsid w:val="00C3103A"/>
    <w:rsid w:val="00C43C93"/>
    <w:rsid w:val="00C63386"/>
    <w:rsid w:val="00C8070C"/>
    <w:rsid w:val="00C979CB"/>
    <w:rsid w:val="00CB5A85"/>
    <w:rsid w:val="00CC4880"/>
    <w:rsid w:val="00CE2D26"/>
    <w:rsid w:val="00D2096F"/>
    <w:rsid w:val="00D269AB"/>
    <w:rsid w:val="00D34EFC"/>
    <w:rsid w:val="00D354FD"/>
    <w:rsid w:val="00D61ED3"/>
    <w:rsid w:val="00D7398E"/>
    <w:rsid w:val="00D86B8D"/>
    <w:rsid w:val="00D93397"/>
    <w:rsid w:val="00DA0377"/>
    <w:rsid w:val="00DB1521"/>
    <w:rsid w:val="00DB4BEB"/>
    <w:rsid w:val="00DD3EB3"/>
    <w:rsid w:val="00DE11F9"/>
    <w:rsid w:val="00DE6CD6"/>
    <w:rsid w:val="00DF26CD"/>
    <w:rsid w:val="00E03750"/>
    <w:rsid w:val="00E26669"/>
    <w:rsid w:val="00E325F1"/>
    <w:rsid w:val="00E377D1"/>
    <w:rsid w:val="00E5752A"/>
    <w:rsid w:val="00E6674C"/>
    <w:rsid w:val="00E71935"/>
    <w:rsid w:val="00E93090"/>
    <w:rsid w:val="00E96773"/>
    <w:rsid w:val="00EC1A00"/>
    <w:rsid w:val="00EC6170"/>
    <w:rsid w:val="00ED3013"/>
    <w:rsid w:val="00EE0CE7"/>
    <w:rsid w:val="00EE3AD1"/>
    <w:rsid w:val="00EF4126"/>
    <w:rsid w:val="00F0743C"/>
    <w:rsid w:val="00F11C61"/>
    <w:rsid w:val="00F1764C"/>
    <w:rsid w:val="00F22C7B"/>
    <w:rsid w:val="00F3487B"/>
    <w:rsid w:val="00F44356"/>
    <w:rsid w:val="00F56769"/>
    <w:rsid w:val="00F6638A"/>
    <w:rsid w:val="00F70206"/>
    <w:rsid w:val="00F76A92"/>
    <w:rsid w:val="00F91784"/>
    <w:rsid w:val="00FB1ED8"/>
    <w:rsid w:val="00FB5C5C"/>
    <w:rsid w:val="00FC3A22"/>
    <w:rsid w:val="00FD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0A71"/>
  <w15:docId w15:val="{CD410EB2-97CB-483F-9211-AC32342B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509BD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1509BD"/>
    <w:pPr>
      <w:keepNext/>
      <w:ind w:left="-1276" w:right="-1044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509BD"/>
    <w:pPr>
      <w:keepNext/>
      <w:ind w:right="-1044"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09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09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509B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Body Text 2"/>
    <w:basedOn w:val="a"/>
    <w:link w:val="20"/>
    <w:rsid w:val="001509BD"/>
    <w:pPr>
      <w:jc w:val="center"/>
    </w:pPr>
    <w:rPr>
      <w:rFonts w:ascii="Batang" w:hAnsi="Batang"/>
      <w:b/>
      <w:i/>
      <w:sz w:val="4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1509BD"/>
    <w:rPr>
      <w:rFonts w:ascii="Batang" w:eastAsia="Times New Roman" w:hAnsi="Batang" w:cs="Times New Roman"/>
      <w:b/>
      <w:i/>
      <w:sz w:val="40"/>
      <w:szCs w:val="20"/>
      <w:lang w:val="en-US" w:eastAsia="ru-RU"/>
    </w:rPr>
  </w:style>
  <w:style w:type="paragraph" w:styleId="a3">
    <w:name w:val="Body Text"/>
    <w:basedOn w:val="a"/>
    <w:link w:val="a4"/>
    <w:rsid w:val="001509BD"/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1509BD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5">
    <w:name w:val="Hyperlink"/>
    <w:basedOn w:val="a0"/>
    <w:rsid w:val="001509BD"/>
    <w:rPr>
      <w:color w:val="0000FF"/>
      <w:u w:val="single"/>
    </w:rPr>
  </w:style>
  <w:style w:type="paragraph" w:styleId="a6">
    <w:name w:val="List Paragraph"/>
    <w:basedOn w:val="a"/>
    <w:qFormat/>
    <w:rsid w:val="001509BD"/>
    <w:pPr>
      <w:spacing w:after="200" w:line="276" w:lineRule="auto"/>
      <w:ind w:left="720"/>
      <w:contextualSpacing/>
    </w:pPr>
    <w:rPr>
      <w:rFonts w:ascii="Calibri" w:hAnsi="Calibri"/>
      <w:color w:val="5A5A5A"/>
      <w:sz w:val="20"/>
      <w:szCs w:val="20"/>
      <w:lang w:eastAsia="en-US"/>
    </w:rPr>
  </w:style>
  <w:style w:type="character" w:styleId="a7">
    <w:name w:val="Strong"/>
    <w:basedOn w:val="a0"/>
    <w:uiPriority w:val="22"/>
    <w:qFormat/>
    <w:rsid w:val="001509BD"/>
    <w:rPr>
      <w:b/>
      <w:bCs/>
    </w:rPr>
  </w:style>
  <w:style w:type="paragraph" w:styleId="a8">
    <w:name w:val="Normal (Web)"/>
    <w:basedOn w:val="a"/>
    <w:uiPriority w:val="99"/>
    <w:unhideWhenUsed/>
    <w:rsid w:val="00E377D1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E377D1"/>
    <w:rPr>
      <w:i/>
      <w:iCs/>
    </w:rPr>
  </w:style>
  <w:style w:type="character" w:customStyle="1" w:styleId="cut2visible">
    <w:name w:val="cut2__visible"/>
    <w:basedOn w:val="a0"/>
    <w:rsid w:val="00650D3D"/>
  </w:style>
  <w:style w:type="paragraph" w:styleId="aa">
    <w:name w:val="Balloon Text"/>
    <w:basedOn w:val="a"/>
    <w:link w:val="ab"/>
    <w:uiPriority w:val="99"/>
    <w:semiHidden/>
    <w:unhideWhenUsed/>
    <w:rsid w:val="000F4F2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4F2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C43C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CA7E-D4B2-43D2-BAF7-03B7B725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XXX-XI</cp:lastModifiedBy>
  <cp:revision>2</cp:revision>
  <cp:lastPrinted>2023-02-28T16:50:00Z</cp:lastPrinted>
  <dcterms:created xsi:type="dcterms:W3CDTF">2023-03-17T15:56:00Z</dcterms:created>
  <dcterms:modified xsi:type="dcterms:W3CDTF">2023-03-17T15:56:00Z</dcterms:modified>
</cp:coreProperties>
</file>